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DD" w:rsidRDefault="004E7DDD" w:rsidP="009B2A75">
      <w:pPr>
        <w:pStyle w:val="Heading1"/>
      </w:pPr>
      <w:bookmarkStart w:id="0" w:name="_Toc347990971"/>
      <w:r>
        <w:t>CHAPTER 6</w:t>
      </w:r>
      <w:r w:rsidR="009B2A75">
        <w:t xml:space="preserve">: </w:t>
      </w:r>
      <w:r>
        <w:t>SUMMARY OF AUTHORIZED PROGRAMS</w:t>
      </w:r>
      <w:bookmarkEnd w:id="0"/>
    </w:p>
    <w:p w:rsidR="004E7DDD" w:rsidRDefault="004E7DDD" w:rsidP="005D5A3F">
      <w:pPr>
        <w:pStyle w:val="SP3266270"/>
        <w:numPr>
          <w:ilvl w:val="1"/>
          <w:numId w:val="248"/>
        </w:numPr>
        <w:ind w:left="360"/>
        <w:rPr>
          <w:rFonts w:ascii="Calibri" w:hAnsi="Calibri" w:cs="Calibri"/>
        </w:rPr>
      </w:pPr>
      <w:bookmarkStart w:id="1" w:name="_Toc347990972"/>
      <w:r w:rsidRPr="00915BF2">
        <w:rPr>
          <w:rStyle w:val="Heading2Char"/>
        </w:rPr>
        <w:t>ELIGIBILITY</w:t>
      </w:r>
      <w:bookmarkEnd w:id="1"/>
      <w:r w:rsidRPr="00F644DD">
        <w:rPr>
          <w:rStyle w:val="SC32502"/>
          <w:rFonts w:ascii="Calibri" w:hAnsi="Calibri" w:cs="Calibri"/>
          <w:u w:val="single"/>
        </w:rPr>
        <w:t>.</w:t>
      </w:r>
      <w:r w:rsidRPr="00C242CD">
        <w:rPr>
          <w:rStyle w:val="SC32502"/>
          <w:rFonts w:ascii="Calibri" w:hAnsi="Calibri" w:cs="Calibri"/>
        </w:rPr>
        <w:t xml:space="preserve"> </w:t>
      </w:r>
      <w:r w:rsidRPr="00274839">
        <w:rPr>
          <w:rStyle w:val="SC32502"/>
          <w:rFonts w:ascii="Calibri" w:hAnsi="Calibri" w:cs="Calibri"/>
          <w:b w:val="0"/>
          <w:sz w:val="24"/>
          <w:szCs w:val="24"/>
        </w:rPr>
        <w:t>(</w:t>
      </w:r>
      <w:r w:rsidRPr="00274839">
        <w:rPr>
          <w:rFonts w:ascii="Calibri" w:hAnsi="Calibri" w:cs="Calibri"/>
        </w:rPr>
        <w:t>IDAPA</w:t>
      </w:r>
      <w:r w:rsidRPr="00274839">
        <w:rPr>
          <w:rStyle w:val="SC32502"/>
          <w:rFonts w:ascii="Calibri" w:hAnsi="Calibri" w:cs="Calibri"/>
          <w:sz w:val="24"/>
          <w:szCs w:val="24"/>
        </w:rPr>
        <w:t xml:space="preserve"> </w:t>
      </w:r>
      <w:r w:rsidRPr="00274839">
        <w:rPr>
          <w:rStyle w:val="SC32502"/>
          <w:rFonts w:ascii="Calibri" w:hAnsi="Calibri" w:cs="Calibri"/>
          <w:b w:val="0"/>
          <w:sz w:val="24"/>
          <w:szCs w:val="24"/>
        </w:rPr>
        <w:t>15.01.01.021)</w:t>
      </w:r>
      <w:r w:rsidRPr="00045815">
        <w:rPr>
          <w:rStyle w:val="SC32502"/>
          <w:rFonts w:ascii="Calibri" w:hAnsi="Calibri" w:cs="Calibri"/>
        </w:rPr>
        <w:t xml:space="preserve"> </w:t>
      </w:r>
      <w:r w:rsidRPr="00045815">
        <w:rPr>
          <w:rFonts w:ascii="Calibri" w:hAnsi="Calibri" w:cs="Calibri"/>
        </w:rPr>
        <w:t>Persons eligible to receive services under the Act shall be sixty (60) years of age or older and residents of the state of Idaho. Functionally- or cognitively-impaired adults under age sixty (60) living in the home of a caregiver who is age sixty (60) or older are exempted from this requirement. In those instances the caregiver is considered to be the client. (4-5-00)</w:t>
      </w:r>
    </w:p>
    <w:p w:rsidR="004E7DDD" w:rsidRDefault="004E7DDD" w:rsidP="005D5A3F">
      <w:pPr>
        <w:pStyle w:val="Default"/>
        <w:numPr>
          <w:ilvl w:val="0"/>
          <w:numId w:val="249"/>
        </w:numPr>
      </w:pPr>
      <w:bookmarkStart w:id="2" w:name="_Toc347990973"/>
      <w:r w:rsidRPr="00915BF2">
        <w:rPr>
          <w:rStyle w:val="Heading3Char"/>
        </w:rPr>
        <w:t>OAA Family Caregiver Eligibility Exceptions</w:t>
      </w:r>
      <w:bookmarkEnd w:id="2"/>
      <w:r>
        <w:t>: (OAA Section 372(a)(2))</w:t>
      </w:r>
    </w:p>
    <w:p w:rsidR="004E7DDD" w:rsidRDefault="004E7DDD" w:rsidP="005D5A3F">
      <w:pPr>
        <w:pStyle w:val="Default"/>
        <w:numPr>
          <w:ilvl w:val="0"/>
          <w:numId w:val="250"/>
        </w:numPr>
      </w:pPr>
      <w:r w:rsidRPr="00B62232">
        <w:t xml:space="preserve">(2) GRANDPARENT OR OLDER INDIVIDUAL WHO IS A RELATIVE CAREGIVER.—The term ‘‘grandparent or older individual who is a relative caregiver’’ means a grandparent or step-grandparent of a child, or a relative of a </w:t>
      </w:r>
      <w:r>
        <w:rPr>
          <w:noProof/>
        </w:rPr>
        <w:drawing>
          <wp:inline distT="0" distB="0" distL="0" distR="0" wp14:anchorId="3163549D" wp14:editId="4AB1C9AD">
            <wp:extent cx="6350" cy="6350"/>
            <wp:effectExtent l="0" t="0" r="0" b="0"/>
            <wp:docPr id="5" name="Picture 5"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62553B">
        <w:rPr>
          <w:b/>
          <w:bCs/>
          <w:color w:val="006600"/>
        </w:rPr>
        <w:t>child by blood, marriage, o</w:t>
      </w:r>
      <w:r w:rsidRPr="00516A3F">
        <w:rPr>
          <w:b/>
          <w:bCs/>
          <w:color w:val="006600"/>
        </w:rPr>
        <w:t>r adoption</w:t>
      </w:r>
      <w:r>
        <w:rPr>
          <w:noProof/>
        </w:rPr>
        <w:drawing>
          <wp:inline distT="0" distB="0" distL="0" distR="0" wp14:anchorId="2192C5FF" wp14:editId="16C27A71">
            <wp:extent cx="6350" cy="6350"/>
            <wp:effectExtent l="0" t="0" r="0" b="0"/>
            <wp:docPr id="4" name="Picture 4"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B62232">
        <w:t xml:space="preserve"> who is </w:t>
      </w:r>
      <w:r>
        <w:rPr>
          <w:noProof/>
        </w:rPr>
        <w:drawing>
          <wp:inline distT="0" distB="0" distL="0" distR="0" wp14:anchorId="3DDFFA5F" wp14:editId="5494E6A0">
            <wp:extent cx="6350" cy="6350"/>
            <wp:effectExtent l="0" t="0" r="0" b="0"/>
            <wp:docPr id="3" name="Picture 3"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62553B">
        <w:rPr>
          <w:b/>
          <w:bCs/>
          <w:color w:val="006600"/>
        </w:rPr>
        <w:t>55</w:t>
      </w:r>
      <w:r>
        <w:rPr>
          <w:noProof/>
        </w:rPr>
        <w:drawing>
          <wp:inline distT="0" distB="0" distL="0" distR="0" wp14:anchorId="6F607957" wp14:editId="631BEA0D">
            <wp:extent cx="6350" cy="6350"/>
            <wp:effectExtent l="0" t="0" r="0" b="0"/>
            <wp:docPr id="2" name="Picture 2"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B62232">
        <w:t xml:space="preserve"> years of age or older and—</w:t>
      </w:r>
    </w:p>
    <w:p w:rsidR="004E7DDD" w:rsidRDefault="004E7DDD" w:rsidP="005D5A3F">
      <w:pPr>
        <w:pStyle w:val="Default"/>
        <w:numPr>
          <w:ilvl w:val="0"/>
          <w:numId w:val="251"/>
        </w:numPr>
      </w:pPr>
      <w:r w:rsidRPr="00B62232">
        <w:t>(A) lives with the child;</w:t>
      </w:r>
    </w:p>
    <w:p w:rsidR="004E7DDD" w:rsidRDefault="004E7DDD" w:rsidP="005D5A3F">
      <w:pPr>
        <w:pStyle w:val="Default"/>
        <w:numPr>
          <w:ilvl w:val="0"/>
          <w:numId w:val="251"/>
        </w:numPr>
      </w:pPr>
      <w:r w:rsidRPr="00B62232">
        <w:t xml:space="preserve">(B) is the primary caregiver of the child because the biological or adoptive parents are unable or unwilling to serve as the primary caregiver of the child; and </w:t>
      </w:r>
    </w:p>
    <w:p w:rsidR="004E7DDD" w:rsidRDefault="004E7DDD" w:rsidP="005D5A3F">
      <w:pPr>
        <w:pStyle w:val="Default"/>
        <w:numPr>
          <w:ilvl w:val="0"/>
          <w:numId w:val="251"/>
        </w:numPr>
      </w:pPr>
      <w:r w:rsidRPr="00B62232">
        <w:t xml:space="preserve">(C) </w:t>
      </w:r>
      <w:proofErr w:type="gramStart"/>
      <w:r w:rsidRPr="00B62232">
        <w:t>has</w:t>
      </w:r>
      <w:proofErr w:type="gramEnd"/>
      <w:r w:rsidRPr="00B62232">
        <w:t xml:space="preserve"> a legal relationship to the child, as such legal custody or guardianship, or is raising the child informally.</w:t>
      </w:r>
    </w:p>
    <w:p w:rsidR="004E7DDD" w:rsidRPr="00516A3F" w:rsidRDefault="004E7DDD" w:rsidP="005D5A3F">
      <w:pPr>
        <w:pStyle w:val="Default"/>
        <w:numPr>
          <w:ilvl w:val="0"/>
          <w:numId w:val="250"/>
        </w:numPr>
      </w:pPr>
      <w:r w:rsidRPr="00FC08AD">
        <w:rPr>
          <w:b/>
          <w:bCs/>
          <w:color w:val="006600"/>
        </w:rPr>
        <w:t>(b) RULE.—In providing services under this subpart—</w:t>
      </w:r>
    </w:p>
    <w:p w:rsidR="004E7DDD" w:rsidRPr="00516A3F" w:rsidRDefault="004E7DDD" w:rsidP="005D5A3F">
      <w:pPr>
        <w:pStyle w:val="Default"/>
        <w:numPr>
          <w:ilvl w:val="0"/>
          <w:numId w:val="252"/>
        </w:numPr>
      </w:pPr>
      <w:r w:rsidRPr="00516A3F">
        <w:rPr>
          <w:b/>
          <w:bCs/>
          <w:color w:val="006600"/>
        </w:rPr>
        <w:t>(1) for family caregivers who provide care for individuals with Alzheimer’s disease and related disorders with neurological and organic brain dysfunction, the State involved shall give priority to caregivers who provide care for older individuals with such disease or disorder; and</w:t>
      </w:r>
    </w:p>
    <w:p w:rsidR="004E7DDD" w:rsidRPr="00DF00EA" w:rsidRDefault="004E7DDD" w:rsidP="005D5A3F">
      <w:pPr>
        <w:pStyle w:val="Default"/>
        <w:numPr>
          <w:ilvl w:val="0"/>
          <w:numId w:val="252"/>
        </w:numPr>
      </w:pPr>
      <w:r w:rsidRPr="00516A3F">
        <w:rPr>
          <w:b/>
          <w:bCs/>
          <w:color w:val="006600"/>
        </w:rPr>
        <w:t xml:space="preserve">(2) </w:t>
      </w:r>
      <w:proofErr w:type="gramStart"/>
      <w:r w:rsidRPr="00516A3F">
        <w:rPr>
          <w:b/>
          <w:bCs/>
          <w:color w:val="006600"/>
        </w:rPr>
        <w:t>for</w:t>
      </w:r>
      <w:proofErr w:type="gramEnd"/>
      <w:r w:rsidRPr="00516A3F">
        <w:rPr>
          <w:b/>
          <w:bCs/>
          <w:color w:val="006600"/>
        </w:rPr>
        <w:t xml:space="preserve"> grandparents or older individuals who are relative caregivers, the State involved shall give priority to caregivers who provide care for children with severe disabilities.</w:t>
      </w:r>
      <w:r>
        <w:rPr>
          <w:noProof/>
        </w:rPr>
        <w:drawing>
          <wp:inline distT="0" distB="0" distL="0" distR="0" wp14:anchorId="40EEE0B2" wp14:editId="272EDCB0">
            <wp:extent cx="6350" cy="6350"/>
            <wp:effectExtent l="0" t="0" r="0" b="0"/>
            <wp:docPr id="6" name="Picture 6"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F00EA" w:rsidRPr="00FC08AD" w:rsidRDefault="00DF00EA" w:rsidP="00DF00EA">
      <w:pPr>
        <w:pStyle w:val="Default"/>
        <w:ind w:left="1440"/>
      </w:pPr>
      <w:bookmarkStart w:id="3" w:name="_GoBack"/>
      <w:bookmarkEnd w:id="3"/>
    </w:p>
    <w:p w:rsidR="004E7DDD" w:rsidRPr="00F576A9" w:rsidRDefault="004E7DDD" w:rsidP="005D5A3F">
      <w:pPr>
        <w:pStyle w:val="SP3266270"/>
        <w:numPr>
          <w:ilvl w:val="1"/>
          <w:numId w:val="248"/>
        </w:numPr>
        <w:ind w:left="360"/>
        <w:rPr>
          <w:rFonts w:ascii="Calibri" w:hAnsi="Calibri" w:cs="Calibri"/>
        </w:rPr>
      </w:pPr>
      <w:bookmarkStart w:id="4" w:name="_Toc347990974"/>
      <w:r w:rsidRPr="00915BF2">
        <w:rPr>
          <w:rStyle w:val="Heading2Char"/>
        </w:rPr>
        <w:t>PROGRAMS FOR OLDER PERSONS</w:t>
      </w:r>
      <w:bookmarkEnd w:id="4"/>
      <w:r w:rsidRPr="00F576A9">
        <w:rPr>
          <w:rFonts w:ascii="Calibri" w:hAnsi="Calibri" w:cs="Calibri"/>
          <w:b/>
          <w:u w:val="single"/>
        </w:rPr>
        <w:t>.</w:t>
      </w:r>
      <w:r w:rsidRPr="00F576A9">
        <w:rPr>
          <w:rFonts w:ascii="Calibri" w:hAnsi="Calibri" w:cs="Calibri"/>
        </w:rPr>
        <w:t xml:space="preserve"> (IC 67-5008) The commission shall upon reviewing recommendations from local area councils on aging, as required by the Older Americans Act of 1965, as amended, allocate to local designated area agencies grants or contracts for the following purposes:</w:t>
      </w:r>
    </w:p>
    <w:p w:rsidR="004E7DDD" w:rsidRDefault="004E7DDD" w:rsidP="005D5A3F">
      <w:pPr>
        <w:pStyle w:val="ListParagraph"/>
        <w:numPr>
          <w:ilvl w:val="0"/>
          <w:numId w:val="35"/>
        </w:numPr>
        <w:ind w:left="720"/>
        <w:rPr>
          <w:rFonts w:ascii="Calibri" w:hAnsi="Calibri" w:cs="Calibri"/>
          <w:szCs w:val="24"/>
        </w:rPr>
      </w:pPr>
      <w:bookmarkStart w:id="5" w:name="_Toc347990975"/>
      <w:r w:rsidRPr="00915BF2">
        <w:rPr>
          <w:rStyle w:val="Heading3Char"/>
        </w:rPr>
        <w:t>Transportation</w:t>
      </w:r>
      <w:bookmarkEnd w:id="5"/>
      <w:r w:rsidRPr="00FE1AC7">
        <w:rPr>
          <w:rFonts w:ascii="Calibri" w:hAnsi="Calibri" w:cs="Calibri"/>
          <w:szCs w:val="24"/>
        </w:rPr>
        <w:t xml:space="preserve"> -- For operating expenses only.</w:t>
      </w:r>
    </w:p>
    <w:p w:rsidR="004E7DDD" w:rsidRDefault="004E7DDD" w:rsidP="005D5A3F">
      <w:pPr>
        <w:pStyle w:val="ListParagraph"/>
        <w:numPr>
          <w:ilvl w:val="0"/>
          <w:numId w:val="35"/>
        </w:numPr>
        <w:ind w:left="720"/>
        <w:rPr>
          <w:rFonts w:ascii="Calibri" w:hAnsi="Calibri" w:cs="Calibri"/>
          <w:szCs w:val="24"/>
        </w:rPr>
      </w:pPr>
      <w:bookmarkStart w:id="6" w:name="_Toc347990976"/>
      <w:r w:rsidRPr="00915BF2">
        <w:rPr>
          <w:rStyle w:val="Heading3Char"/>
        </w:rPr>
        <w:t>Congregate meals</w:t>
      </w:r>
      <w:bookmarkEnd w:id="6"/>
      <w:r w:rsidRPr="00FE1AC7">
        <w:rPr>
          <w:rFonts w:ascii="Calibri" w:hAnsi="Calibri" w:cs="Calibri"/>
          <w:szCs w:val="24"/>
        </w:rPr>
        <w:t xml:space="preserve"> -- For direct costs to provide nutritionally balanced meals to older persons at congregate meal sites. </w:t>
      </w:r>
    </w:p>
    <w:p w:rsidR="004E7DDD" w:rsidRDefault="004E7DDD" w:rsidP="005D5A3F">
      <w:pPr>
        <w:pStyle w:val="ListParagraph"/>
        <w:numPr>
          <w:ilvl w:val="0"/>
          <w:numId w:val="35"/>
        </w:numPr>
        <w:ind w:left="720"/>
        <w:rPr>
          <w:rFonts w:ascii="Calibri" w:hAnsi="Calibri" w:cs="Calibri"/>
          <w:szCs w:val="24"/>
        </w:rPr>
      </w:pPr>
      <w:bookmarkStart w:id="7" w:name="_Toc347990977"/>
      <w:r w:rsidRPr="00915BF2">
        <w:rPr>
          <w:rStyle w:val="Heading3Char"/>
        </w:rPr>
        <w:t>In-home services</w:t>
      </w:r>
      <w:bookmarkEnd w:id="7"/>
      <w:r w:rsidRPr="00FE1AC7">
        <w:rPr>
          <w:rFonts w:ascii="Calibri" w:hAnsi="Calibri" w:cs="Calibri"/>
          <w:szCs w:val="24"/>
        </w:rPr>
        <w:t xml:space="preserve"> -- For direct provision of</w:t>
      </w:r>
      <w:r>
        <w:rPr>
          <w:rFonts w:ascii="Calibri" w:hAnsi="Calibri" w:cs="Calibri"/>
          <w:szCs w:val="24"/>
        </w:rPr>
        <w:t>:</w:t>
      </w:r>
    </w:p>
    <w:p w:rsidR="004E7DDD" w:rsidRDefault="004E7DDD" w:rsidP="005D5A3F">
      <w:pPr>
        <w:pStyle w:val="ListParagraph"/>
        <w:numPr>
          <w:ilvl w:val="0"/>
          <w:numId w:val="34"/>
        </w:numPr>
        <w:rPr>
          <w:rFonts w:ascii="Calibri" w:hAnsi="Calibri" w:cs="Calibri"/>
          <w:szCs w:val="24"/>
        </w:rPr>
      </w:pPr>
      <w:r>
        <w:rPr>
          <w:rFonts w:ascii="Calibri" w:hAnsi="Calibri" w:cs="Calibri"/>
          <w:szCs w:val="24"/>
        </w:rPr>
        <w:t>C</w:t>
      </w:r>
      <w:r w:rsidRPr="00FE1AC7">
        <w:rPr>
          <w:rFonts w:ascii="Calibri" w:hAnsi="Calibri" w:cs="Calibri"/>
          <w:szCs w:val="24"/>
        </w:rPr>
        <w:t>ase management,</w:t>
      </w:r>
    </w:p>
    <w:p w:rsidR="004E7DDD" w:rsidRDefault="004E7DDD" w:rsidP="005D5A3F">
      <w:pPr>
        <w:pStyle w:val="ListParagraph"/>
        <w:numPr>
          <w:ilvl w:val="0"/>
          <w:numId w:val="34"/>
        </w:numPr>
        <w:rPr>
          <w:rFonts w:ascii="Calibri" w:hAnsi="Calibri" w:cs="Calibri"/>
          <w:szCs w:val="24"/>
        </w:rPr>
      </w:pPr>
      <w:r>
        <w:rPr>
          <w:rFonts w:ascii="Calibri" w:hAnsi="Calibri" w:cs="Calibri"/>
          <w:szCs w:val="24"/>
        </w:rPr>
        <w:t>H</w:t>
      </w:r>
      <w:r w:rsidRPr="00FE1AC7">
        <w:rPr>
          <w:rFonts w:ascii="Calibri" w:hAnsi="Calibri" w:cs="Calibri"/>
          <w:szCs w:val="24"/>
        </w:rPr>
        <w:t xml:space="preserve">omemaker, </w:t>
      </w:r>
    </w:p>
    <w:p w:rsidR="004E7DDD" w:rsidRDefault="004E7DDD" w:rsidP="005D5A3F">
      <w:pPr>
        <w:pStyle w:val="ListParagraph"/>
        <w:numPr>
          <w:ilvl w:val="0"/>
          <w:numId w:val="34"/>
        </w:numPr>
        <w:rPr>
          <w:rFonts w:ascii="Calibri" w:hAnsi="Calibri" w:cs="Calibri"/>
          <w:szCs w:val="24"/>
        </w:rPr>
      </w:pPr>
      <w:r>
        <w:rPr>
          <w:rFonts w:ascii="Calibri" w:hAnsi="Calibri" w:cs="Calibri"/>
          <w:szCs w:val="24"/>
        </w:rPr>
        <w:t>C</w:t>
      </w:r>
      <w:r w:rsidRPr="00FE1AC7">
        <w:rPr>
          <w:rFonts w:ascii="Calibri" w:hAnsi="Calibri" w:cs="Calibri"/>
          <w:szCs w:val="24"/>
        </w:rPr>
        <w:t>hore,</w:t>
      </w:r>
    </w:p>
    <w:p w:rsidR="004E7DDD" w:rsidRDefault="004E7DDD" w:rsidP="005D5A3F">
      <w:pPr>
        <w:pStyle w:val="ListParagraph"/>
        <w:numPr>
          <w:ilvl w:val="0"/>
          <w:numId w:val="34"/>
        </w:numPr>
        <w:rPr>
          <w:rFonts w:ascii="Calibri" w:hAnsi="Calibri" w:cs="Calibri"/>
          <w:szCs w:val="24"/>
        </w:rPr>
      </w:pPr>
      <w:r>
        <w:rPr>
          <w:rFonts w:ascii="Calibri" w:hAnsi="Calibri" w:cs="Calibri"/>
          <w:szCs w:val="24"/>
        </w:rPr>
        <w:t>T</w:t>
      </w:r>
      <w:r w:rsidRPr="00FE1AC7">
        <w:rPr>
          <w:rFonts w:ascii="Calibri" w:hAnsi="Calibri" w:cs="Calibri"/>
          <w:szCs w:val="24"/>
        </w:rPr>
        <w:t>elephone reassurance,</w:t>
      </w:r>
    </w:p>
    <w:p w:rsidR="004E7DDD" w:rsidRDefault="004E7DDD" w:rsidP="005D5A3F">
      <w:pPr>
        <w:pStyle w:val="ListParagraph"/>
        <w:numPr>
          <w:ilvl w:val="0"/>
          <w:numId w:val="34"/>
        </w:numPr>
        <w:rPr>
          <w:rFonts w:ascii="Calibri" w:hAnsi="Calibri" w:cs="Calibri"/>
          <w:szCs w:val="24"/>
        </w:rPr>
      </w:pPr>
      <w:r>
        <w:rPr>
          <w:rFonts w:ascii="Calibri" w:hAnsi="Calibri" w:cs="Calibri"/>
          <w:szCs w:val="24"/>
        </w:rPr>
        <w:t>H</w:t>
      </w:r>
      <w:r w:rsidRPr="00FE1AC7">
        <w:rPr>
          <w:rFonts w:ascii="Calibri" w:hAnsi="Calibri" w:cs="Calibri"/>
          <w:szCs w:val="24"/>
        </w:rPr>
        <w:t>ome delivered meals,</w:t>
      </w:r>
    </w:p>
    <w:p w:rsidR="004E7DDD" w:rsidRDefault="004E7DDD" w:rsidP="005D5A3F">
      <w:pPr>
        <w:pStyle w:val="ListParagraph"/>
        <w:numPr>
          <w:ilvl w:val="0"/>
          <w:numId w:val="34"/>
        </w:numPr>
        <w:rPr>
          <w:rFonts w:ascii="Calibri" w:hAnsi="Calibri" w:cs="Calibri"/>
          <w:szCs w:val="24"/>
        </w:rPr>
      </w:pPr>
      <w:r>
        <w:rPr>
          <w:rFonts w:ascii="Calibri" w:hAnsi="Calibri" w:cs="Calibri"/>
          <w:szCs w:val="24"/>
        </w:rPr>
        <w:t>F</w:t>
      </w:r>
      <w:r w:rsidRPr="00FE1AC7">
        <w:rPr>
          <w:rFonts w:ascii="Calibri" w:hAnsi="Calibri" w:cs="Calibri"/>
          <w:szCs w:val="24"/>
        </w:rPr>
        <w:t>riendly visiting,</w:t>
      </w:r>
    </w:p>
    <w:p w:rsidR="004E7DDD" w:rsidRDefault="004E7DDD" w:rsidP="005D5A3F">
      <w:pPr>
        <w:pStyle w:val="ListParagraph"/>
        <w:numPr>
          <w:ilvl w:val="0"/>
          <w:numId w:val="34"/>
        </w:numPr>
        <w:rPr>
          <w:rFonts w:ascii="Calibri" w:hAnsi="Calibri" w:cs="Calibri"/>
          <w:szCs w:val="24"/>
        </w:rPr>
      </w:pPr>
      <w:r>
        <w:rPr>
          <w:rFonts w:ascii="Calibri" w:hAnsi="Calibri" w:cs="Calibri"/>
          <w:szCs w:val="24"/>
        </w:rPr>
        <w:t>S</w:t>
      </w:r>
      <w:r w:rsidRPr="00FE1AC7">
        <w:rPr>
          <w:rFonts w:ascii="Calibri" w:hAnsi="Calibri" w:cs="Calibri"/>
          <w:szCs w:val="24"/>
        </w:rPr>
        <w:t>hopping assistance,</w:t>
      </w:r>
    </w:p>
    <w:p w:rsidR="004E7DDD" w:rsidRDefault="004E7DDD" w:rsidP="005D5A3F">
      <w:pPr>
        <w:pStyle w:val="ListParagraph"/>
        <w:numPr>
          <w:ilvl w:val="0"/>
          <w:numId w:val="34"/>
        </w:numPr>
        <w:rPr>
          <w:rFonts w:ascii="Calibri" w:hAnsi="Calibri" w:cs="Calibri"/>
          <w:szCs w:val="24"/>
        </w:rPr>
      </w:pPr>
      <w:r>
        <w:rPr>
          <w:rFonts w:ascii="Calibri" w:hAnsi="Calibri" w:cs="Calibri"/>
          <w:szCs w:val="24"/>
        </w:rPr>
        <w:t>I</w:t>
      </w:r>
      <w:r w:rsidRPr="00FE1AC7">
        <w:rPr>
          <w:rFonts w:ascii="Calibri" w:hAnsi="Calibri" w:cs="Calibri"/>
          <w:szCs w:val="24"/>
        </w:rPr>
        <w:t xml:space="preserve">n-home respite and other in-home services to older persons living in </w:t>
      </w:r>
      <w:proofErr w:type="spellStart"/>
      <w:r w:rsidRPr="00FE1AC7">
        <w:rPr>
          <w:rFonts w:ascii="Calibri" w:hAnsi="Calibri" w:cs="Calibri"/>
          <w:szCs w:val="24"/>
        </w:rPr>
        <w:t>noninstitutional</w:t>
      </w:r>
      <w:proofErr w:type="spellEnd"/>
      <w:r w:rsidRPr="00FE1AC7">
        <w:rPr>
          <w:rFonts w:ascii="Calibri" w:hAnsi="Calibri" w:cs="Calibri"/>
          <w:szCs w:val="24"/>
        </w:rPr>
        <w:t xml:space="preserve"> circumstances. </w:t>
      </w:r>
      <w:r w:rsidRPr="00AE5DB3">
        <w:rPr>
          <w:rFonts w:ascii="Calibri" w:hAnsi="Calibri" w:cs="Calibri"/>
          <w:szCs w:val="24"/>
        </w:rPr>
        <w:t xml:space="preserve">Fees for specific services shall be based upon a </w:t>
      </w:r>
      <w:r w:rsidRPr="00AE5DB3">
        <w:rPr>
          <w:rFonts w:ascii="Calibri" w:hAnsi="Calibri" w:cs="Calibri"/>
          <w:szCs w:val="24"/>
        </w:rPr>
        <w:lastRenderedPageBreak/>
        <w:t xml:space="preserve">variable schedule, according to rules established by the Idaho commission on aging, based upon ability to pay for such services. </w:t>
      </w:r>
    </w:p>
    <w:p w:rsidR="004E7DDD" w:rsidRDefault="004E7DDD" w:rsidP="005D5A3F">
      <w:pPr>
        <w:pStyle w:val="ListParagraph"/>
        <w:numPr>
          <w:ilvl w:val="0"/>
          <w:numId w:val="35"/>
        </w:numPr>
        <w:ind w:left="720"/>
        <w:rPr>
          <w:rFonts w:ascii="Calibri" w:hAnsi="Calibri" w:cs="Calibri"/>
          <w:szCs w:val="24"/>
        </w:rPr>
      </w:pPr>
      <w:bookmarkStart w:id="8" w:name="_Toc347990978"/>
      <w:r w:rsidRPr="00915BF2">
        <w:rPr>
          <w:rStyle w:val="Heading3Char"/>
        </w:rPr>
        <w:t>Adult day care</w:t>
      </w:r>
      <w:bookmarkEnd w:id="8"/>
      <w:r w:rsidRPr="0018315B">
        <w:rPr>
          <w:rFonts w:ascii="Calibri" w:hAnsi="Calibri" w:cs="Calibri"/>
          <w:szCs w:val="24"/>
        </w:rPr>
        <w:t xml:space="preserve"> -- For direct services to older persons and their caregivers. </w:t>
      </w:r>
    </w:p>
    <w:p w:rsidR="004E7DDD" w:rsidRDefault="004E7DDD" w:rsidP="005D5A3F">
      <w:pPr>
        <w:pStyle w:val="ListParagraph"/>
        <w:numPr>
          <w:ilvl w:val="0"/>
          <w:numId w:val="35"/>
        </w:numPr>
        <w:ind w:left="720"/>
        <w:rPr>
          <w:rFonts w:ascii="Calibri" w:hAnsi="Calibri" w:cs="Calibri"/>
          <w:szCs w:val="24"/>
        </w:rPr>
      </w:pPr>
      <w:bookmarkStart w:id="9" w:name="_Toc347990979"/>
      <w:r w:rsidRPr="00915BF2">
        <w:rPr>
          <w:rStyle w:val="Heading3Char"/>
        </w:rPr>
        <w:t>Ombudsman</w:t>
      </w:r>
      <w:bookmarkEnd w:id="9"/>
      <w:r w:rsidRPr="0018315B">
        <w:rPr>
          <w:rFonts w:ascii="Calibri" w:hAnsi="Calibri" w:cs="Calibri"/>
          <w:szCs w:val="24"/>
        </w:rPr>
        <w:t xml:space="preserve"> -- For provision of ombudsman services as described in section </w:t>
      </w:r>
      <w:hyperlink r:id="rId10" w:history="1">
        <w:r w:rsidRPr="0018315B">
          <w:rPr>
            <w:rStyle w:val="Hyperlink"/>
            <w:rFonts w:ascii="Calibri" w:hAnsi="Calibri" w:cs="Calibri"/>
            <w:szCs w:val="24"/>
          </w:rPr>
          <w:t>67-5009</w:t>
        </w:r>
      </w:hyperlink>
      <w:r w:rsidRPr="0018315B">
        <w:rPr>
          <w:rFonts w:ascii="Calibri" w:hAnsi="Calibri" w:cs="Calibri"/>
          <w:szCs w:val="24"/>
        </w:rPr>
        <w:t>, Idaho Code.</w:t>
      </w:r>
    </w:p>
    <w:p w:rsidR="004E7DDD" w:rsidRDefault="004E7DDD" w:rsidP="005D5A3F">
      <w:pPr>
        <w:pStyle w:val="ListParagraph"/>
        <w:numPr>
          <w:ilvl w:val="0"/>
          <w:numId w:val="35"/>
        </w:numPr>
        <w:spacing w:after="240"/>
        <w:ind w:left="720"/>
        <w:rPr>
          <w:rFonts w:ascii="Calibri" w:hAnsi="Calibri" w:cs="Calibri"/>
          <w:szCs w:val="24"/>
        </w:rPr>
      </w:pPr>
      <w:bookmarkStart w:id="10" w:name="_Toc347990980"/>
      <w:r w:rsidRPr="00915BF2">
        <w:rPr>
          <w:rStyle w:val="Heading3Char"/>
        </w:rPr>
        <w:t>Disease Prevention and Health Promotion Services</w:t>
      </w:r>
      <w:bookmarkEnd w:id="10"/>
      <w:r>
        <w:rPr>
          <w:rFonts w:ascii="Calibri" w:hAnsi="Calibri" w:cs="Calibri"/>
          <w:szCs w:val="24"/>
        </w:rPr>
        <w:t xml:space="preserve"> (OAA 361 a-c)</w:t>
      </w:r>
    </w:p>
    <w:p w:rsidR="004E7DDD" w:rsidRPr="00F42D1B" w:rsidRDefault="004E7DDD" w:rsidP="005D5A3F">
      <w:pPr>
        <w:pStyle w:val="ListParagraph"/>
        <w:numPr>
          <w:ilvl w:val="0"/>
          <w:numId w:val="71"/>
        </w:numPr>
        <w:rPr>
          <w:rFonts w:ascii="Calibri" w:hAnsi="Calibri" w:cs="Calibri"/>
          <w:b/>
          <w:vanish/>
          <w:szCs w:val="24"/>
          <w:u w:val="single"/>
        </w:rPr>
      </w:pPr>
    </w:p>
    <w:p w:rsidR="004E7DDD" w:rsidRPr="00F42D1B" w:rsidRDefault="004E7DDD" w:rsidP="005D5A3F">
      <w:pPr>
        <w:pStyle w:val="ListParagraph"/>
        <w:numPr>
          <w:ilvl w:val="0"/>
          <w:numId w:val="71"/>
        </w:numPr>
        <w:rPr>
          <w:rFonts w:ascii="Calibri" w:hAnsi="Calibri" w:cs="Calibri"/>
          <w:b/>
          <w:vanish/>
          <w:szCs w:val="24"/>
          <w:u w:val="single"/>
        </w:rPr>
      </w:pPr>
    </w:p>
    <w:p w:rsidR="004E7DDD" w:rsidRPr="00F42D1B" w:rsidRDefault="004E7DDD" w:rsidP="005D5A3F">
      <w:pPr>
        <w:pStyle w:val="ListParagraph"/>
        <w:numPr>
          <w:ilvl w:val="0"/>
          <w:numId w:val="71"/>
        </w:numPr>
        <w:rPr>
          <w:rFonts w:ascii="Calibri" w:hAnsi="Calibri" w:cs="Calibri"/>
          <w:b/>
          <w:vanish/>
          <w:szCs w:val="24"/>
          <w:u w:val="single"/>
        </w:rPr>
      </w:pPr>
    </w:p>
    <w:p w:rsidR="004E7DDD" w:rsidRPr="00F42D1B" w:rsidRDefault="004E7DDD" w:rsidP="005D5A3F">
      <w:pPr>
        <w:pStyle w:val="ListParagraph"/>
        <w:numPr>
          <w:ilvl w:val="0"/>
          <w:numId w:val="71"/>
        </w:numPr>
        <w:rPr>
          <w:rFonts w:ascii="Calibri" w:hAnsi="Calibri" w:cs="Calibri"/>
          <w:b/>
          <w:vanish/>
          <w:szCs w:val="24"/>
          <w:u w:val="single"/>
        </w:rPr>
      </w:pPr>
    </w:p>
    <w:p w:rsidR="004E7DDD" w:rsidRPr="00F42D1B" w:rsidRDefault="004E7DDD" w:rsidP="005D5A3F">
      <w:pPr>
        <w:pStyle w:val="ListParagraph"/>
        <w:numPr>
          <w:ilvl w:val="0"/>
          <w:numId w:val="71"/>
        </w:numPr>
        <w:rPr>
          <w:rFonts w:ascii="Calibri" w:hAnsi="Calibri" w:cs="Calibri"/>
          <w:b/>
          <w:vanish/>
          <w:szCs w:val="24"/>
          <w:u w:val="single"/>
        </w:rPr>
      </w:pPr>
    </w:p>
    <w:p w:rsidR="004E7DDD" w:rsidRPr="00F42D1B" w:rsidRDefault="004E7DDD" w:rsidP="005D5A3F">
      <w:pPr>
        <w:pStyle w:val="ListParagraph"/>
        <w:numPr>
          <w:ilvl w:val="1"/>
          <w:numId w:val="71"/>
        </w:numPr>
        <w:rPr>
          <w:rFonts w:ascii="Calibri" w:hAnsi="Calibri" w:cs="Calibri"/>
          <w:b/>
          <w:vanish/>
          <w:szCs w:val="24"/>
          <w:u w:val="single"/>
        </w:rPr>
      </w:pPr>
    </w:p>
    <w:p w:rsidR="004E7DDD" w:rsidRPr="00F42D1B" w:rsidRDefault="004E7DDD" w:rsidP="005D5A3F">
      <w:pPr>
        <w:pStyle w:val="ListParagraph"/>
        <w:numPr>
          <w:ilvl w:val="1"/>
          <w:numId w:val="71"/>
        </w:numPr>
        <w:rPr>
          <w:rFonts w:ascii="Calibri" w:hAnsi="Calibri" w:cs="Calibri"/>
          <w:b/>
          <w:vanish/>
          <w:szCs w:val="24"/>
          <w:u w:val="single"/>
        </w:rPr>
      </w:pPr>
    </w:p>
    <w:p w:rsidR="004E7DDD" w:rsidRPr="00F644DD" w:rsidRDefault="004E7DDD" w:rsidP="005D5A3F">
      <w:pPr>
        <w:pStyle w:val="SP3266270"/>
        <w:numPr>
          <w:ilvl w:val="1"/>
          <w:numId w:val="248"/>
        </w:numPr>
        <w:ind w:left="360"/>
        <w:rPr>
          <w:rFonts w:ascii="Calibri" w:hAnsi="Calibri" w:cs="Calibri"/>
          <w:u w:val="single"/>
        </w:rPr>
      </w:pPr>
      <w:bookmarkStart w:id="11" w:name="_Toc347990981"/>
      <w:r w:rsidRPr="00915BF2">
        <w:rPr>
          <w:rStyle w:val="Heading2Char"/>
        </w:rPr>
        <w:t>ADDITIONAL PROGRAMS</w:t>
      </w:r>
      <w:bookmarkEnd w:id="11"/>
      <w:r w:rsidRPr="00F644DD">
        <w:rPr>
          <w:rFonts w:ascii="Calibri" w:hAnsi="Calibri" w:cs="Calibri"/>
          <w:b/>
          <w:u w:val="single"/>
        </w:rPr>
        <w:t>.</w:t>
      </w:r>
    </w:p>
    <w:p w:rsidR="004E7DDD" w:rsidRDefault="003225D1" w:rsidP="005D5A3F">
      <w:pPr>
        <w:pStyle w:val="PlainText"/>
        <w:numPr>
          <w:ilvl w:val="0"/>
          <w:numId w:val="45"/>
        </w:numPr>
        <w:ind w:left="720"/>
        <w:rPr>
          <w:rFonts w:ascii="Calibri" w:hAnsi="Calibri" w:cs="Calibri"/>
          <w:sz w:val="24"/>
          <w:szCs w:val="24"/>
        </w:rPr>
      </w:pPr>
      <w:bookmarkStart w:id="12" w:name="_Toc347990982"/>
      <w:r>
        <w:rPr>
          <w:rStyle w:val="Heading3Char"/>
        </w:rPr>
        <w:t>Adult Protection Services</w:t>
      </w:r>
      <w:bookmarkEnd w:id="12"/>
      <w:r w:rsidR="004E7DDD">
        <w:rPr>
          <w:rFonts w:ascii="Calibri" w:hAnsi="Calibri" w:cs="Calibri"/>
          <w:b/>
          <w:sz w:val="24"/>
          <w:szCs w:val="24"/>
        </w:rPr>
        <w:t xml:space="preserve">. </w:t>
      </w:r>
      <w:r w:rsidR="004E7DDD">
        <w:rPr>
          <w:rFonts w:ascii="Calibri" w:hAnsi="Calibri" w:cs="Calibri"/>
          <w:sz w:val="24"/>
          <w:szCs w:val="24"/>
        </w:rPr>
        <w:t xml:space="preserve">(IC 67-5011) </w:t>
      </w:r>
      <w:r w:rsidR="004E7DDD" w:rsidRPr="00835FFA">
        <w:rPr>
          <w:rFonts w:ascii="Calibri" w:hAnsi="Calibri" w:cs="Calibri"/>
          <w:sz w:val="24"/>
          <w:szCs w:val="24"/>
        </w:rPr>
        <w:t>Adult protection services for vulnerable adults shall be admin</w:t>
      </w:r>
      <w:r w:rsidR="004E7DDD">
        <w:rPr>
          <w:rFonts w:ascii="Calibri" w:hAnsi="Calibri" w:cs="Calibri"/>
          <w:sz w:val="24"/>
          <w:szCs w:val="24"/>
        </w:rPr>
        <w:t xml:space="preserve">istered through the commission as described in </w:t>
      </w:r>
      <w:hyperlink r:id="rId11" w:history="1">
        <w:r w:rsidR="004E7DDD" w:rsidRPr="00835FFA">
          <w:rPr>
            <w:rStyle w:val="Hyperlink"/>
            <w:rFonts w:ascii="Calibri" w:hAnsi="Calibri" w:cs="Calibri"/>
            <w:sz w:val="24"/>
            <w:szCs w:val="24"/>
          </w:rPr>
          <w:t>chapter 53, title 39</w:t>
        </w:r>
      </w:hyperlink>
      <w:r w:rsidR="004E7DDD" w:rsidRPr="00835FFA">
        <w:rPr>
          <w:rFonts w:ascii="Calibri" w:hAnsi="Calibri" w:cs="Calibri"/>
          <w:sz w:val="24"/>
          <w:szCs w:val="24"/>
        </w:rPr>
        <w:t>, Idaho Code, entitled "Adult Abuse, Neglect and Exploitation Act."</w:t>
      </w:r>
    </w:p>
    <w:p w:rsidR="004E7DDD" w:rsidRPr="00F576A9" w:rsidRDefault="003225D1" w:rsidP="005D5A3F">
      <w:pPr>
        <w:pStyle w:val="PlainText"/>
        <w:numPr>
          <w:ilvl w:val="0"/>
          <w:numId w:val="45"/>
        </w:numPr>
        <w:ind w:left="720"/>
        <w:rPr>
          <w:rFonts w:ascii="Calibri" w:hAnsi="Calibri" w:cs="Calibri"/>
          <w:sz w:val="24"/>
          <w:szCs w:val="24"/>
        </w:rPr>
      </w:pPr>
      <w:bookmarkStart w:id="13" w:name="_Toc347990983"/>
      <w:r w:rsidRPr="002030F6">
        <w:rPr>
          <w:rStyle w:val="Heading3Char"/>
          <w:rFonts w:eastAsiaTheme="minorHAnsi"/>
        </w:rPr>
        <w:t>Grants or Contracts for Demonstration Projects</w:t>
      </w:r>
      <w:bookmarkEnd w:id="13"/>
      <w:r w:rsidR="004E7DDD" w:rsidRPr="002030F6">
        <w:rPr>
          <w:rFonts w:ascii="Calibri" w:hAnsi="Calibri" w:cs="Calibri"/>
          <w:b/>
          <w:sz w:val="24"/>
          <w:szCs w:val="24"/>
        </w:rPr>
        <w:t xml:space="preserve">. </w:t>
      </w:r>
      <w:r w:rsidR="004E7DDD" w:rsidRPr="002030F6">
        <w:rPr>
          <w:rFonts w:ascii="Calibri" w:hAnsi="Calibri" w:cs="Calibri"/>
          <w:sz w:val="24"/>
          <w:szCs w:val="24"/>
        </w:rPr>
        <w:t xml:space="preserve">(IC 67-5010) The commission may, based on needs identified in Idaho's community based service system for the elderly through its state planning process and at its discretion, enter into grants or contracts with area agencies or service providers to demonstrate new or more effective methods of delivering the services listed in section </w:t>
      </w:r>
      <w:hyperlink r:id="rId12" w:history="1">
        <w:r w:rsidR="004E7DDD" w:rsidRPr="002030F6">
          <w:rPr>
            <w:rStyle w:val="Hyperlink"/>
            <w:rFonts w:ascii="Calibri" w:hAnsi="Calibri" w:cs="Calibri"/>
            <w:sz w:val="24"/>
            <w:szCs w:val="24"/>
          </w:rPr>
          <w:t>67-5008</w:t>
        </w:r>
      </w:hyperlink>
      <w:r w:rsidR="004E7DDD" w:rsidRPr="002030F6">
        <w:rPr>
          <w:rFonts w:ascii="Calibri" w:hAnsi="Calibri" w:cs="Calibri"/>
          <w:sz w:val="24"/>
          <w:szCs w:val="24"/>
        </w:rPr>
        <w:t xml:space="preserve">, Idaho Code. These one (1) time demonstration grants or contracts will not adversely affect the grants or contracts provided to local area agencies on aging described in section </w:t>
      </w:r>
      <w:hyperlink r:id="rId13" w:history="1">
        <w:r w:rsidR="004E7DDD" w:rsidRPr="002030F6">
          <w:rPr>
            <w:rStyle w:val="Hyperlink"/>
            <w:rFonts w:ascii="Calibri" w:hAnsi="Calibri" w:cs="Calibri"/>
            <w:sz w:val="24"/>
            <w:szCs w:val="24"/>
          </w:rPr>
          <w:t>67-5007</w:t>
        </w:r>
      </w:hyperlink>
      <w:r w:rsidR="004E7DDD" w:rsidRPr="002030F6">
        <w:rPr>
          <w:rFonts w:ascii="Calibri" w:hAnsi="Calibri" w:cs="Calibri"/>
          <w:sz w:val="24"/>
          <w:szCs w:val="24"/>
        </w:rPr>
        <w:t>, Idaho Code.</w:t>
      </w:r>
    </w:p>
    <w:sectPr w:rsidR="004E7DDD" w:rsidRPr="00F576A9" w:rsidSect="00D54693">
      <w:footerReference w:type="default" r:id="rId14"/>
      <w:pgSz w:w="12240" w:h="15840"/>
      <w:pgMar w:top="1440" w:right="1440" w:bottom="1440" w:left="1440" w:header="720" w:footer="7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8C" w:rsidRDefault="0066358C">
      <w:pPr>
        <w:spacing w:after="0" w:line="240" w:lineRule="auto"/>
      </w:pPr>
      <w:r>
        <w:separator/>
      </w:r>
    </w:p>
  </w:endnote>
  <w:endnote w:type="continuationSeparator" w:id="0">
    <w:p w:rsidR="0066358C" w:rsidRDefault="0066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Clarendon Condense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93" w:rsidRDefault="00D5469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Program Manual Chapter 6</w:t>
    </w:r>
    <w:r>
      <w:rPr>
        <w:rFonts w:asciiTheme="majorHAnsi" w:eastAsiaTheme="majorEastAsia" w:hAnsiTheme="majorHAnsi" w:cstheme="majorBidi"/>
      </w:rPr>
      <w:t>, 07/01/2013: Previous Editions are Obsolete</w:t>
    </w:r>
    <w:r>
      <w:rPr>
        <w:rFonts w:asciiTheme="majorHAnsi" w:eastAsiaTheme="majorEastAsia" w:hAnsiTheme="majorHAnsi" w:cstheme="majorBidi"/>
      </w:rPr>
      <w:ptab w:relativeTo="margin" w:alignment="right" w:leader="none"/>
    </w:r>
  </w:p>
  <w:p w:rsidR="0066358C" w:rsidRPr="00675833" w:rsidRDefault="0066358C" w:rsidP="004E7DDD">
    <w:pPr>
      <w:pStyle w:val="Footer"/>
      <w:ind w:right="360"/>
      <w:rPr>
        <w:rFonts w:ascii="Calibri" w:hAnsi="Calibri" w:cs="Calibri"/>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8C" w:rsidRDefault="0066358C">
      <w:pPr>
        <w:spacing w:after="0" w:line="240" w:lineRule="auto"/>
      </w:pPr>
      <w:r>
        <w:separator/>
      </w:r>
    </w:p>
  </w:footnote>
  <w:footnote w:type="continuationSeparator" w:id="0">
    <w:p w:rsidR="0066358C" w:rsidRDefault="00663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7B12EB"/>
    <w:multiLevelType w:val="hybridMultilevel"/>
    <w:tmpl w:val="C672830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5">
      <w:start w:val="1"/>
      <w:numFmt w:val="upperLetter"/>
      <w:lvlText w:val="%3."/>
      <w:lvlJc w:val="left"/>
      <w:pPr>
        <w:ind w:left="3060" w:hanging="360"/>
      </w:pPr>
      <w:rPr>
        <w:rFonts w:hint="default"/>
        <w:b w:val="0"/>
        <w:sz w:val="24"/>
        <w:szCs w:val="24"/>
        <w:u w:val="none"/>
      </w:rPr>
    </w:lvl>
    <w:lvl w:ilvl="3" w:tplc="D93AFEDA">
      <w:start w:val="1"/>
      <w:numFmt w:val="decimal"/>
      <w:lvlText w:val="%4."/>
      <w:lvlJc w:val="left"/>
      <w:pPr>
        <w:ind w:left="3600" w:hanging="360"/>
      </w:pPr>
      <w:rPr>
        <w:rFonts w:hint="default"/>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B003CE"/>
    <w:multiLevelType w:val="hybridMultilevel"/>
    <w:tmpl w:val="4B66F44E"/>
    <w:lvl w:ilvl="0" w:tplc="F7F656AC">
      <w:start w:val="1"/>
      <w:numFmt w:val="low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1A69F0"/>
    <w:multiLevelType w:val="hybridMultilevel"/>
    <w:tmpl w:val="58981D96"/>
    <w:lvl w:ilvl="0" w:tplc="43EAC7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1705A88"/>
    <w:multiLevelType w:val="hybridMultilevel"/>
    <w:tmpl w:val="42A05196"/>
    <w:lvl w:ilvl="0" w:tplc="3798423C">
      <w:start w:val="1"/>
      <w:numFmt w:val="upperLetter"/>
      <w:lvlText w:val="%1."/>
      <w:lvlJc w:val="left"/>
      <w:pPr>
        <w:ind w:left="630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CC0E8C"/>
    <w:multiLevelType w:val="hybridMultilevel"/>
    <w:tmpl w:val="8A4E634C"/>
    <w:lvl w:ilvl="0" w:tplc="6BDC70AC">
      <w:start w:val="1"/>
      <w:numFmt w:val="decimal"/>
      <w:lvlText w:val="%1."/>
      <w:lvlJc w:val="left"/>
      <w:pPr>
        <w:ind w:left="3240" w:hanging="108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9A0643"/>
    <w:multiLevelType w:val="hybridMultilevel"/>
    <w:tmpl w:val="5F34D6E4"/>
    <w:lvl w:ilvl="0" w:tplc="9EC2FA1E">
      <w:start w:val="1"/>
      <w:numFmt w:val="upperLetter"/>
      <w:lvlText w:val="%1."/>
      <w:lvlJc w:val="left"/>
      <w:pPr>
        <w:ind w:left="1800" w:hanging="360"/>
      </w:pPr>
      <w:rPr>
        <w:rFonts w:ascii="Calibri" w:eastAsia="Times New Roman" w:hAnsi="Calibri" w:cs="Calibri"/>
      </w:rPr>
    </w:lvl>
    <w:lvl w:ilvl="1" w:tplc="6BDC70AC">
      <w:start w:val="1"/>
      <w:numFmt w:val="decimal"/>
      <w:lvlText w:val="%2."/>
      <w:lvlJc w:val="left"/>
      <w:pPr>
        <w:ind w:left="3240" w:hanging="1080"/>
      </w:pPr>
      <w:rPr>
        <w:rFonts w:hint="default"/>
        <w:b w:val="0"/>
        <w:sz w:val="24"/>
        <w:szCs w:val="24"/>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2E942D4"/>
    <w:multiLevelType w:val="hybridMultilevel"/>
    <w:tmpl w:val="3E384DB8"/>
    <w:lvl w:ilvl="0" w:tplc="126CFB94">
      <w:start w:val="1"/>
      <w:numFmt w:val="decimal"/>
      <w:lvlText w:val="%1."/>
      <w:lvlJc w:val="left"/>
      <w:pPr>
        <w:ind w:left="1080" w:hanging="360"/>
      </w:pPr>
      <w:rPr>
        <w:b w:val="0"/>
        <w:sz w:val="24"/>
        <w:szCs w:val="24"/>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F63AEE"/>
    <w:multiLevelType w:val="hybridMultilevel"/>
    <w:tmpl w:val="243215C4"/>
    <w:lvl w:ilvl="0" w:tplc="6D42D9AA">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3A7D07"/>
    <w:multiLevelType w:val="hybridMultilevel"/>
    <w:tmpl w:val="3126CFE0"/>
    <w:lvl w:ilvl="0" w:tplc="4FBEBCF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5B5773"/>
    <w:multiLevelType w:val="hybridMultilevel"/>
    <w:tmpl w:val="83908946"/>
    <w:lvl w:ilvl="0" w:tplc="E85A4CD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40E4AB0"/>
    <w:multiLevelType w:val="hybridMultilevel"/>
    <w:tmpl w:val="18C00494"/>
    <w:lvl w:ilvl="0" w:tplc="A3626494">
      <w:start w:val="1"/>
      <w:numFmt w:val="decimal"/>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880158"/>
    <w:multiLevelType w:val="hybridMultilevel"/>
    <w:tmpl w:val="2EB066B0"/>
    <w:lvl w:ilvl="0" w:tplc="FB34B3A4">
      <w:start w:val="1"/>
      <w:numFmt w:val="upperLetter"/>
      <w:lvlText w:val="%1."/>
      <w:lvlJc w:val="left"/>
      <w:pPr>
        <w:ind w:left="1800" w:hanging="360"/>
      </w:pPr>
      <w:rPr>
        <w:rFonts w:ascii="Calibri" w:eastAsia="Times New Roman" w:hAnsi="Calibri" w:cs="Calibri"/>
        <w:b w:val="0"/>
        <w:sz w:val="24"/>
        <w:szCs w:val="24"/>
      </w:rPr>
    </w:lvl>
    <w:lvl w:ilvl="1" w:tplc="0409000F">
      <w:start w:val="1"/>
      <w:numFmt w:val="decimal"/>
      <w:lvlText w:val="%2."/>
      <w:lvlJc w:val="left"/>
      <w:pPr>
        <w:ind w:left="3240" w:hanging="1080"/>
      </w:pPr>
      <w:rPr>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4943F89"/>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14">
    <w:nsid w:val="04B2508F"/>
    <w:multiLevelType w:val="multilevel"/>
    <w:tmpl w:val="3DFC4E9C"/>
    <w:lvl w:ilvl="0">
      <w:start w:val="1"/>
      <w:numFmt w:val="upperLetter"/>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056055E2"/>
    <w:multiLevelType w:val="hybridMultilevel"/>
    <w:tmpl w:val="E1644888"/>
    <w:lvl w:ilvl="0" w:tplc="D7C65770">
      <w:start w:val="1"/>
      <w:numFmt w:val="upperLetter"/>
      <w:lvlText w:val="%1."/>
      <w:lvlJc w:val="left"/>
      <w:pPr>
        <w:ind w:left="2088" w:hanging="360"/>
      </w:pPr>
      <w:rPr>
        <w:rFonts w:ascii="Calibri" w:eastAsia="Times New Roman" w:hAnsi="Calibri" w:cs="Calibri"/>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6">
    <w:nsid w:val="056F15D1"/>
    <w:multiLevelType w:val="hybridMultilevel"/>
    <w:tmpl w:val="4CB2D774"/>
    <w:lvl w:ilvl="0" w:tplc="17463406">
      <w:start w:val="1"/>
      <w:numFmt w:val="decimal"/>
      <w:lvlText w:val="%1."/>
      <w:lvlJc w:val="left"/>
      <w:pPr>
        <w:ind w:left="1800" w:hanging="360"/>
      </w:pPr>
      <w:rPr>
        <w:rFonts w:ascii="Calibri" w:hAnsi="Calibri" w:cs="Calibri"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66345AE"/>
    <w:multiLevelType w:val="hybridMultilevel"/>
    <w:tmpl w:val="78085B66"/>
    <w:lvl w:ilvl="0" w:tplc="B1DCBA2E">
      <w:start w:val="5"/>
      <w:numFmt w:val="decimal"/>
      <w:lvlText w:val="%1."/>
      <w:lvlJc w:val="left"/>
      <w:pPr>
        <w:ind w:left="1800" w:hanging="360"/>
      </w:pPr>
      <w:rPr>
        <w:rFonts w:ascii="Calibri" w:eastAsia="Times New Roman" w:hAnsi="Calibri" w:cs="Calibri" w:hint="default"/>
        <w:b w:val="0"/>
        <w:color w:val="auto"/>
        <w:sz w:val="24"/>
        <w:szCs w:val="24"/>
      </w:rPr>
    </w:lvl>
    <w:lvl w:ilvl="1" w:tplc="AAEEF500">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72245C9"/>
    <w:multiLevelType w:val="hybridMultilevel"/>
    <w:tmpl w:val="7A581E54"/>
    <w:lvl w:ilvl="0" w:tplc="C5F014A2">
      <w:start w:val="1"/>
      <w:numFmt w:val="upperLetter"/>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7987EA2"/>
    <w:multiLevelType w:val="hybridMultilevel"/>
    <w:tmpl w:val="8174B990"/>
    <w:lvl w:ilvl="0" w:tplc="B3204E86">
      <w:start w:val="1"/>
      <w:numFmt w:val="decimal"/>
      <w:lvlText w:val="%1."/>
      <w:lvlJc w:val="left"/>
      <w:pPr>
        <w:ind w:left="1080" w:hanging="360"/>
      </w:pPr>
      <w:rPr>
        <w:b w:val="0"/>
      </w:rPr>
    </w:lvl>
    <w:lvl w:ilvl="1" w:tplc="39F26606">
      <w:start w:val="1"/>
      <w:numFmt w:val="decimal"/>
      <w:lvlText w:val="%2."/>
      <w:lvlJc w:val="left"/>
      <w:pPr>
        <w:ind w:left="2540" w:hanging="1100"/>
      </w:pPr>
      <w:rPr>
        <w:rFonts w:hint="default"/>
        <w:b w:val="0"/>
        <w:sz w:val="24"/>
        <w:szCs w:val="24"/>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7B26D2F"/>
    <w:multiLevelType w:val="hybridMultilevel"/>
    <w:tmpl w:val="8F38C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80272A9"/>
    <w:multiLevelType w:val="hybridMultilevel"/>
    <w:tmpl w:val="8EA6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805605D"/>
    <w:multiLevelType w:val="multilevel"/>
    <w:tmpl w:val="45AC28A4"/>
    <w:lvl w:ilvl="0">
      <w:start w:val="8"/>
      <w:numFmt w:val="decimal"/>
      <w:lvlText w:val="%1."/>
      <w:lvlJc w:val="left"/>
      <w:pPr>
        <w:ind w:left="360" w:hanging="360"/>
      </w:pPr>
      <w:rPr>
        <w:rFonts w:cs="Times New Roman" w:hint="default"/>
        <w:sz w:val="24"/>
      </w:rPr>
    </w:lvl>
    <w:lvl w:ilvl="1">
      <w:start w:val="2"/>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23">
    <w:nsid w:val="0879340D"/>
    <w:multiLevelType w:val="hybridMultilevel"/>
    <w:tmpl w:val="1730ECB6"/>
    <w:lvl w:ilvl="0" w:tplc="D1DA16F4">
      <w:start w:val="16"/>
      <w:numFmt w:val="decimal"/>
      <w:lvlText w:val="%1."/>
      <w:lvlJc w:val="left"/>
      <w:pPr>
        <w:ind w:left="3060" w:hanging="360"/>
      </w:pPr>
      <w:rPr>
        <w:rFonts w:hint="default"/>
        <w:b w:val="0"/>
      </w:rPr>
    </w:lvl>
    <w:lvl w:ilvl="1" w:tplc="0409000F">
      <w:start w:val="1"/>
      <w:numFmt w:val="decimal"/>
      <w:lvlText w:val="%2."/>
      <w:lvlJc w:val="left"/>
      <w:pPr>
        <w:ind w:left="1440" w:hanging="360"/>
      </w:pPr>
      <w:rPr>
        <w:b w:val="0"/>
      </w:rPr>
    </w:lvl>
    <w:lvl w:ilvl="2" w:tplc="B0287C6C">
      <w:start w:val="1"/>
      <w:numFmt w:val="upperLetter"/>
      <w:lvlText w:val="%3."/>
      <w:lvlJc w:val="left"/>
      <w:pPr>
        <w:ind w:left="2160" w:hanging="180"/>
      </w:pPr>
      <w:rPr>
        <w:rFonts w:hint="default"/>
        <w:b w:val="0"/>
        <w:sz w:val="24"/>
        <w:szCs w:val="24"/>
      </w:rPr>
    </w:lvl>
    <w:lvl w:ilvl="3" w:tplc="C3D8E268">
      <w:start w:val="1"/>
      <w:numFmt w:val="upperLetter"/>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8932313"/>
    <w:multiLevelType w:val="hybridMultilevel"/>
    <w:tmpl w:val="807EE13C"/>
    <w:lvl w:ilvl="0" w:tplc="E9B676DA">
      <w:start w:val="2"/>
      <w:numFmt w:val="decimal"/>
      <w:lvlText w:val="%1."/>
      <w:lvlJc w:val="left"/>
      <w:pPr>
        <w:ind w:left="3060" w:hanging="360"/>
      </w:pPr>
      <w:rPr>
        <w:rFonts w:hint="default"/>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8F41A97"/>
    <w:multiLevelType w:val="hybridMultilevel"/>
    <w:tmpl w:val="80164626"/>
    <w:lvl w:ilvl="0" w:tplc="87A428FA">
      <w:start w:val="1"/>
      <w:numFmt w:val="decimal"/>
      <w:lvlText w:val="%1."/>
      <w:lvlJc w:val="left"/>
      <w:pPr>
        <w:ind w:left="648" w:hanging="360"/>
      </w:pPr>
      <w:rPr>
        <w:rFonts w:hint="default"/>
        <w:b w:val="0"/>
        <w:color w:val="auto"/>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09163262"/>
    <w:multiLevelType w:val="hybridMultilevel"/>
    <w:tmpl w:val="7EACE9A8"/>
    <w:lvl w:ilvl="0" w:tplc="E7E252F0">
      <w:start w:val="13"/>
      <w:numFmt w:val="decimal"/>
      <w:lvlText w:val="%1."/>
      <w:lvlJc w:val="left"/>
      <w:pPr>
        <w:ind w:left="3060" w:hanging="360"/>
      </w:pPr>
      <w:rPr>
        <w:rFonts w:hint="default"/>
        <w:b w:val="0"/>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92B69E1"/>
    <w:multiLevelType w:val="hybridMultilevel"/>
    <w:tmpl w:val="B54E29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95A608D"/>
    <w:multiLevelType w:val="hybridMultilevel"/>
    <w:tmpl w:val="301E654A"/>
    <w:lvl w:ilvl="0" w:tplc="04090001">
      <w:start w:val="1"/>
      <w:numFmt w:val="bullet"/>
      <w:lvlText w:val=""/>
      <w:lvlJc w:val="left"/>
      <w:pPr>
        <w:tabs>
          <w:tab w:val="num" w:pos="720"/>
        </w:tabs>
        <w:ind w:left="720" w:hanging="360"/>
      </w:pPr>
      <w:rPr>
        <w:rFonts w:ascii="Symbol" w:hAnsi="Symbol" w:hint="default"/>
      </w:rPr>
    </w:lvl>
    <w:lvl w:ilvl="1" w:tplc="52C00C5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nsid w:val="096B7DC0"/>
    <w:multiLevelType w:val="hybridMultilevel"/>
    <w:tmpl w:val="8A241B6E"/>
    <w:lvl w:ilvl="0" w:tplc="17463406">
      <w:start w:val="1"/>
      <w:numFmt w:val="decimal"/>
      <w:lvlText w:val="%1."/>
      <w:lvlJc w:val="left"/>
      <w:pPr>
        <w:ind w:left="1260" w:hanging="360"/>
      </w:pPr>
      <w:rPr>
        <w:rFonts w:ascii="Calibri" w:hAnsi="Calibri" w:cs="Calibri" w:hint="default"/>
        <w:b w:val="0"/>
        <w:color w:val="auto"/>
        <w:sz w:val="24"/>
        <w:szCs w:val="24"/>
      </w:rPr>
    </w:lvl>
    <w:lvl w:ilvl="1" w:tplc="04090015">
      <w:start w:val="1"/>
      <w:numFmt w:val="upperLetter"/>
      <w:lvlText w:val="%2."/>
      <w:lvlJc w:val="left"/>
      <w:pPr>
        <w:ind w:left="1980" w:hanging="360"/>
      </w:pPr>
      <w:rPr>
        <w:b w:val="0"/>
        <w:sz w:val="24"/>
        <w:szCs w:val="24"/>
      </w:rPr>
    </w:lvl>
    <w:lvl w:ilvl="2" w:tplc="04090015">
      <w:start w:val="1"/>
      <w:numFmt w:val="upperLetter"/>
      <w:lvlText w:val="%3."/>
      <w:lvlJc w:val="left"/>
      <w:pPr>
        <w:ind w:left="3000" w:hanging="480"/>
      </w:pPr>
      <w:rPr>
        <w:rFonts w:hint="default"/>
        <w:b w:val="0"/>
        <w:sz w:val="24"/>
        <w:szCs w:val="24"/>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097B52A6"/>
    <w:multiLevelType w:val="hybridMultilevel"/>
    <w:tmpl w:val="EDAC70D2"/>
    <w:lvl w:ilvl="0" w:tplc="B18CB382">
      <w:start w:val="3"/>
      <w:numFmt w:val="decimal"/>
      <w:lvlText w:val="%1."/>
      <w:lvlJc w:val="left"/>
      <w:pPr>
        <w:ind w:left="171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9A4772C"/>
    <w:multiLevelType w:val="hybridMultilevel"/>
    <w:tmpl w:val="9522DDAE"/>
    <w:lvl w:ilvl="0" w:tplc="C270F7BC">
      <w:start w:val="1"/>
      <w:numFmt w:val="decimal"/>
      <w:lvlText w:val="%1."/>
      <w:lvlJc w:val="left"/>
      <w:pPr>
        <w:ind w:left="360" w:hanging="360"/>
      </w:pPr>
      <w:rPr>
        <w:sz w:val="20"/>
        <w:szCs w:val="2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09B46407"/>
    <w:multiLevelType w:val="hybridMultilevel"/>
    <w:tmpl w:val="E0B4E1DC"/>
    <w:lvl w:ilvl="0" w:tplc="04090015">
      <w:start w:val="1"/>
      <w:numFmt w:val="upperLetter"/>
      <w:lvlText w:val="%1."/>
      <w:lvlJc w:val="left"/>
      <w:pPr>
        <w:ind w:left="3060" w:hanging="360"/>
      </w:pPr>
      <w:rPr>
        <w:rFonts w:hint="default"/>
        <w:sz w:val="24"/>
        <w:szCs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nsid w:val="0A022087"/>
    <w:multiLevelType w:val="hybridMultilevel"/>
    <w:tmpl w:val="348AE900"/>
    <w:lvl w:ilvl="0" w:tplc="5A3E7040">
      <w:start w:val="1"/>
      <w:numFmt w:val="upp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0A1E41B6"/>
    <w:multiLevelType w:val="singleLevel"/>
    <w:tmpl w:val="32184778"/>
    <w:lvl w:ilvl="0">
      <w:start w:val="1"/>
      <w:numFmt w:val="upperLetter"/>
      <w:lvlText w:val="%1."/>
      <w:lvlJc w:val="left"/>
      <w:pPr>
        <w:tabs>
          <w:tab w:val="num" w:pos="450"/>
        </w:tabs>
        <w:ind w:left="450" w:hanging="450"/>
      </w:pPr>
      <w:rPr>
        <w:rFonts w:cs="Times New Roman" w:hint="default"/>
      </w:rPr>
    </w:lvl>
  </w:abstractNum>
  <w:abstractNum w:abstractNumId="35">
    <w:nsid w:val="0A395F27"/>
    <w:multiLevelType w:val="multilevel"/>
    <w:tmpl w:val="08642CD8"/>
    <w:lvl w:ilvl="0">
      <w:start w:val="1"/>
      <w:numFmt w:val="decimal"/>
      <w:lvlText w:val="%1."/>
      <w:lvlJc w:val="left"/>
      <w:pPr>
        <w:ind w:left="1080" w:hanging="360"/>
      </w:pPr>
      <w:rPr>
        <w:rFonts w:hint="default"/>
        <w:b w:val="0"/>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0A9C3805"/>
    <w:multiLevelType w:val="hybridMultilevel"/>
    <w:tmpl w:val="A3BC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AC97317"/>
    <w:multiLevelType w:val="hybridMultilevel"/>
    <w:tmpl w:val="D0EEF7DA"/>
    <w:lvl w:ilvl="0" w:tplc="2CD66E12">
      <w:start w:val="1"/>
      <w:numFmt w:val="decimal"/>
      <w:lvlText w:val="%1."/>
      <w:lvlJc w:val="left"/>
      <w:pPr>
        <w:ind w:left="1980" w:hanging="360"/>
      </w:pPr>
      <w:rPr>
        <w:rFonts w:ascii="Calibri" w:eastAsia="Times New Roman"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ADD7062"/>
    <w:multiLevelType w:val="hybridMultilevel"/>
    <w:tmpl w:val="3F00694C"/>
    <w:lvl w:ilvl="0" w:tplc="250C8DD6">
      <w:start w:val="1"/>
      <w:numFmt w:val="decimal"/>
      <w:lvlText w:val="%1."/>
      <w:lvlJc w:val="left"/>
      <w:pPr>
        <w:ind w:left="1530" w:hanging="360"/>
      </w:pPr>
      <w:rPr>
        <w:rFonts w:ascii="Calibri" w:eastAsia="Times New Roman" w:hAnsi="Calibri" w:cs="Times New Roman"/>
        <w:b w:val="0"/>
        <w:sz w:val="24"/>
        <w:szCs w:val="24"/>
      </w:rPr>
    </w:lvl>
    <w:lvl w:ilvl="1" w:tplc="2F403A56">
      <w:start w:val="1"/>
      <w:numFmt w:val="upperLetter"/>
      <w:lvlText w:val="%2."/>
      <w:lvlJc w:val="left"/>
      <w:pPr>
        <w:ind w:left="2226" w:hanging="360"/>
      </w:pPr>
      <w:rPr>
        <w:b w:val="0"/>
      </w:rPr>
    </w:lvl>
    <w:lvl w:ilvl="2" w:tplc="0409001B">
      <w:start w:val="1"/>
      <w:numFmt w:val="lowerRoman"/>
      <w:lvlText w:val="%3."/>
      <w:lvlJc w:val="right"/>
      <w:pPr>
        <w:ind w:left="2946" w:hanging="180"/>
      </w:pPr>
    </w:lvl>
    <w:lvl w:ilvl="3" w:tplc="061499CA">
      <w:start w:val="1"/>
      <w:numFmt w:val="upperLetter"/>
      <w:lvlText w:val="%4."/>
      <w:lvlJc w:val="left"/>
      <w:pPr>
        <w:ind w:left="3666" w:hanging="360"/>
      </w:pPr>
      <w:rPr>
        <w:rFonts w:hint="default"/>
        <w:b w:val="0"/>
      </w:rPr>
    </w:lvl>
    <w:lvl w:ilvl="4" w:tplc="04090019">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9">
    <w:nsid w:val="0B294A42"/>
    <w:multiLevelType w:val="hybridMultilevel"/>
    <w:tmpl w:val="D25A7298"/>
    <w:lvl w:ilvl="0" w:tplc="A3B03C14">
      <w:start w:val="1"/>
      <w:numFmt w:val="decimal"/>
      <w:lvlText w:val="%1."/>
      <w:lvlJc w:val="left"/>
      <w:pPr>
        <w:ind w:left="1440" w:hanging="360"/>
      </w:pPr>
      <w:rPr>
        <w:rFonts w:ascii="Calibri" w:hAnsi="Calibri" w:cs="Calibri"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0B503155"/>
    <w:multiLevelType w:val="hybridMultilevel"/>
    <w:tmpl w:val="33A8FDA8"/>
    <w:lvl w:ilvl="0" w:tplc="A7444F36">
      <w:start w:val="1"/>
      <w:numFmt w:val="upperLetter"/>
      <w:lvlText w:val="%1."/>
      <w:lvlJc w:val="left"/>
      <w:pPr>
        <w:ind w:left="1080" w:hanging="360"/>
      </w:pPr>
      <w:rPr>
        <w:rFonts w:asciiTheme="minorHAnsi" w:hAnsiTheme="minorHAnsi" w:cstheme="minorHAns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0B992AE3"/>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C6F3E63"/>
    <w:multiLevelType w:val="hybridMultilevel"/>
    <w:tmpl w:val="51DE40C8"/>
    <w:lvl w:ilvl="0" w:tplc="91D636E4">
      <w:start w:val="13"/>
      <w:numFmt w:val="decimal"/>
      <w:lvlText w:val="%1."/>
      <w:lvlJc w:val="left"/>
      <w:pPr>
        <w:ind w:left="3060" w:hanging="360"/>
      </w:pPr>
      <w:rPr>
        <w:rFonts w:hint="default"/>
        <w:b w:val="0"/>
      </w:rPr>
    </w:lvl>
    <w:lvl w:ilvl="1" w:tplc="0409000F">
      <w:start w:val="1"/>
      <w:numFmt w:val="decimal"/>
      <w:lvlText w:val="%2."/>
      <w:lvlJc w:val="left"/>
      <w:pPr>
        <w:ind w:left="1440" w:hanging="360"/>
      </w:pPr>
    </w:lvl>
    <w:lvl w:ilvl="2" w:tplc="04090015">
      <w:start w:val="1"/>
      <w:numFmt w:val="upperLetter"/>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C7A5217"/>
    <w:multiLevelType w:val="hybridMultilevel"/>
    <w:tmpl w:val="B8BEE5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CA674FC"/>
    <w:multiLevelType w:val="hybridMultilevel"/>
    <w:tmpl w:val="6D9E9E08"/>
    <w:lvl w:ilvl="0" w:tplc="0409000F">
      <w:start w:val="1"/>
      <w:numFmt w:val="decimal"/>
      <w:lvlText w:val="%1."/>
      <w:lvlJc w:val="left"/>
      <w:pPr>
        <w:ind w:left="1440" w:hanging="360"/>
      </w:pPr>
      <w:rPr>
        <w:rFonts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0CC47EA7"/>
    <w:multiLevelType w:val="hybridMultilevel"/>
    <w:tmpl w:val="1D28D07E"/>
    <w:lvl w:ilvl="0" w:tplc="9F4483C2">
      <w:start w:val="1"/>
      <w:numFmt w:val="upperLetter"/>
      <w:lvlText w:val="%1."/>
      <w:lvlJc w:val="left"/>
      <w:pPr>
        <w:ind w:left="468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0D2C76DF"/>
    <w:multiLevelType w:val="hybridMultilevel"/>
    <w:tmpl w:val="DB561168"/>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0DCD216D"/>
    <w:multiLevelType w:val="hybridMultilevel"/>
    <w:tmpl w:val="B3A8B782"/>
    <w:lvl w:ilvl="0" w:tplc="D974E6C4">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0E243A77"/>
    <w:multiLevelType w:val="hybridMultilevel"/>
    <w:tmpl w:val="6F7A2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9">
    <w:nsid w:val="0E5A3D3A"/>
    <w:multiLevelType w:val="singleLevel"/>
    <w:tmpl w:val="B1B4FB3E"/>
    <w:lvl w:ilvl="0">
      <w:start w:val="1"/>
      <w:numFmt w:val="decimal"/>
      <w:lvlText w:val="%1."/>
      <w:lvlJc w:val="left"/>
      <w:pPr>
        <w:tabs>
          <w:tab w:val="num" w:pos="504"/>
        </w:tabs>
        <w:ind w:left="504" w:hanging="504"/>
      </w:pPr>
      <w:rPr>
        <w:rFonts w:cs="Times New Roman"/>
      </w:rPr>
    </w:lvl>
  </w:abstractNum>
  <w:abstractNum w:abstractNumId="50">
    <w:nsid w:val="0EBA1ADB"/>
    <w:multiLevelType w:val="hybridMultilevel"/>
    <w:tmpl w:val="F7DC572E"/>
    <w:lvl w:ilvl="0" w:tplc="AC32A088">
      <w:start w:val="5"/>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EDF2CC2"/>
    <w:multiLevelType w:val="hybridMultilevel"/>
    <w:tmpl w:val="7D4E7ADE"/>
    <w:lvl w:ilvl="0" w:tplc="363039F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F0A1EAF"/>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0F1D7303"/>
    <w:multiLevelType w:val="singleLevel"/>
    <w:tmpl w:val="339A2942"/>
    <w:lvl w:ilvl="0">
      <w:start w:val="1"/>
      <w:numFmt w:val="decimal"/>
      <w:lvlText w:val="%1."/>
      <w:lvlJc w:val="left"/>
      <w:pPr>
        <w:tabs>
          <w:tab w:val="num" w:pos="435"/>
        </w:tabs>
        <w:ind w:left="435" w:hanging="435"/>
      </w:pPr>
      <w:rPr>
        <w:rFonts w:cs="Times New Roman" w:hint="default"/>
      </w:rPr>
    </w:lvl>
  </w:abstractNum>
  <w:abstractNum w:abstractNumId="54">
    <w:nsid w:val="0F527B6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5">
    <w:nsid w:val="0FA00FD9"/>
    <w:multiLevelType w:val="hybridMultilevel"/>
    <w:tmpl w:val="1B50219C"/>
    <w:lvl w:ilvl="0" w:tplc="BACCD53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nsid w:val="104D0FE7"/>
    <w:multiLevelType w:val="hybridMultilevel"/>
    <w:tmpl w:val="A5DED7FC"/>
    <w:lvl w:ilvl="0" w:tplc="1C8EC35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7">
    <w:nsid w:val="10542868"/>
    <w:multiLevelType w:val="hybridMultilevel"/>
    <w:tmpl w:val="F5AEB320"/>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107347A5"/>
    <w:multiLevelType w:val="hybridMultilevel"/>
    <w:tmpl w:val="2B10656C"/>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nsid w:val="10A70289"/>
    <w:multiLevelType w:val="multilevel"/>
    <w:tmpl w:val="C492B246"/>
    <w:lvl w:ilvl="0">
      <w:start w:val="1"/>
      <w:numFmt w:val="decimal"/>
      <w:lvlText w:val="%1."/>
      <w:lvlJc w:val="left"/>
      <w:pPr>
        <w:ind w:left="450" w:hanging="360"/>
      </w:pPr>
      <w:rPr>
        <w:rFonts w:ascii="Calibri" w:eastAsia="Times New Roman" w:hAnsi="Calibri" w:cs="Times New Roman" w:hint="default"/>
        <w:b w:val="0"/>
        <w:sz w:val="24"/>
        <w:szCs w:val="24"/>
      </w:rPr>
    </w:lvl>
    <w:lvl w:ilvl="1">
      <w:start w:val="5"/>
      <w:numFmt w:val="decimal"/>
      <w:isLgl/>
      <w:lvlText w:val="%1.%2."/>
      <w:lvlJc w:val="left"/>
      <w:pPr>
        <w:ind w:left="450" w:hanging="360"/>
      </w:pPr>
      <w:rPr>
        <w:rFonts w:hint="default"/>
        <w:b/>
        <w:color w:val="auto"/>
      </w:rPr>
    </w:lvl>
    <w:lvl w:ilvl="2">
      <w:start w:val="1"/>
      <w:numFmt w:val="decimal"/>
      <w:isLgl/>
      <w:lvlText w:val="%1.%2.%3."/>
      <w:lvlJc w:val="left"/>
      <w:pPr>
        <w:ind w:left="810" w:hanging="720"/>
      </w:pPr>
      <w:rPr>
        <w:rFonts w:hint="default"/>
        <w:b/>
        <w:color w:val="auto"/>
      </w:rPr>
    </w:lvl>
    <w:lvl w:ilvl="3">
      <w:start w:val="1"/>
      <w:numFmt w:val="decimal"/>
      <w:isLgl/>
      <w:lvlText w:val="%1.%2.%3.%4."/>
      <w:lvlJc w:val="left"/>
      <w:pPr>
        <w:ind w:left="810" w:hanging="720"/>
      </w:pPr>
      <w:rPr>
        <w:rFonts w:hint="default"/>
        <w:b/>
        <w:color w:val="auto"/>
      </w:rPr>
    </w:lvl>
    <w:lvl w:ilvl="4">
      <w:start w:val="1"/>
      <w:numFmt w:val="decimal"/>
      <w:isLgl/>
      <w:lvlText w:val="%1.%2.%3.%4.%5."/>
      <w:lvlJc w:val="left"/>
      <w:pPr>
        <w:ind w:left="1170" w:hanging="1080"/>
      </w:pPr>
      <w:rPr>
        <w:rFonts w:hint="default"/>
        <w:b/>
        <w:color w:val="auto"/>
      </w:rPr>
    </w:lvl>
    <w:lvl w:ilvl="5">
      <w:start w:val="1"/>
      <w:numFmt w:val="decimal"/>
      <w:isLgl/>
      <w:lvlText w:val="%1.%2.%3.%4.%5.%6."/>
      <w:lvlJc w:val="left"/>
      <w:pPr>
        <w:ind w:left="1170" w:hanging="1080"/>
      </w:pPr>
      <w:rPr>
        <w:rFonts w:hint="default"/>
        <w:b/>
        <w:color w:val="auto"/>
      </w:rPr>
    </w:lvl>
    <w:lvl w:ilvl="6">
      <w:start w:val="1"/>
      <w:numFmt w:val="decimal"/>
      <w:isLgl/>
      <w:lvlText w:val="%1.%2.%3.%4.%5.%6.%7."/>
      <w:lvlJc w:val="left"/>
      <w:pPr>
        <w:ind w:left="1530" w:hanging="1440"/>
      </w:pPr>
      <w:rPr>
        <w:rFonts w:hint="default"/>
        <w:b/>
        <w:color w:val="auto"/>
      </w:rPr>
    </w:lvl>
    <w:lvl w:ilvl="7">
      <w:start w:val="1"/>
      <w:numFmt w:val="decimal"/>
      <w:isLgl/>
      <w:lvlText w:val="%1.%2.%3.%4.%5.%6.%7.%8."/>
      <w:lvlJc w:val="left"/>
      <w:pPr>
        <w:ind w:left="1530" w:hanging="1440"/>
      </w:pPr>
      <w:rPr>
        <w:rFonts w:hint="default"/>
        <w:b/>
        <w:color w:val="auto"/>
      </w:rPr>
    </w:lvl>
    <w:lvl w:ilvl="8">
      <w:start w:val="1"/>
      <w:numFmt w:val="decimal"/>
      <w:isLgl/>
      <w:lvlText w:val="%1.%2.%3.%4.%5.%6.%7.%8.%9."/>
      <w:lvlJc w:val="left"/>
      <w:pPr>
        <w:ind w:left="1890" w:hanging="1800"/>
      </w:pPr>
      <w:rPr>
        <w:rFonts w:hint="default"/>
        <w:b/>
        <w:color w:val="auto"/>
      </w:rPr>
    </w:lvl>
  </w:abstractNum>
  <w:abstractNum w:abstractNumId="60">
    <w:nsid w:val="10FC53CE"/>
    <w:multiLevelType w:val="hybridMultilevel"/>
    <w:tmpl w:val="AC54B634"/>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1109387E"/>
    <w:multiLevelType w:val="hybridMultilevel"/>
    <w:tmpl w:val="53BE18E4"/>
    <w:lvl w:ilvl="0" w:tplc="3A24DDDE">
      <w:start w:val="1"/>
      <w:numFmt w:val="upperLetter"/>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14B0CF9"/>
    <w:multiLevelType w:val="hybridMultilevel"/>
    <w:tmpl w:val="A83EED72"/>
    <w:lvl w:ilvl="0" w:tplc="140EC6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390B616">
      <w:start w:val="1"/>
      <w:numFmt w:val="upp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119002F7"/>
    <w:multiLevelType w:val="hybridMultilevel"/>
    <w:tmpl w:val="77FEE31E"/>
    <w:lvl w:ilvl="0" w:tplc="44D63D2C">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60CE4BEC">
      <w:start w:val="1"/>
      <w:numFmt w:val="upperLetter"/>
      <w:lvlText w:val="%3."/>
      <w:lvlJc w:val="left"/>
      <w:pPr>
        <w:ind w:left="2880" w:hanging="18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1294626F"/>
    <w:multiLevelType w:val="hybridMultilevel"/>
    <w:tmpl w:val="5ED45006"/>
    <w:lvl w:ilvl="0" w:tplc="0409000F">
      <w:start w:val="1"/>
      <w:numFmt w:val="decimal"/>
      <w:lvlText w:val="%1."/>
      <w:lvlJc w:val="left"/>
      <w:pPr>
        <w:ind w:left="2160" w:hanging="18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2C538D1"/>
    <w:multiLevelType w:val="multilevel"/>
    <w:tmpl w:val="7884F0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6">
    <w:nsid w:val="12CC4FE1"/>
    <w:multiLevelType w:val="hybridMultilevel"/>
    <w:tmpl w:val="7A98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3090351"/>
    <w:multiLevelType w:val="hybridMultilevel"/>
    <w:tmpl w:val="8B56E016"/>
    <w:lvl w:ilvl="0" w:tplc="2B6C5C6C">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33F1A14"/>
    <w:multiLevelType w:val="hybridMultilevel"/>
    <w:tmpl w:val="365AA4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34B64BD"/>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70">
    <w:nsid w:val="134C05B0"/>
    <w:multiLevelType w:val="hybridMultilevel"/>
    <w:tmpl w:val="23FCD4EE"/>
    <w:lvl w:ilvl="0" w:tplc="265E6F6C">
      <w:start w:val="1"/>
      <w:numFmt w:val="upperLetter"/>
      <w:lvlText w:val="%1."/>
      <w:lvlJc w:val="left"/>
      <w:pPr>
        <w:ind w:left="2088" w:hanging="360"/>
      </w:pPr>
      <w:rPr>
        <w:rFonts w:ascii="Calibri" w:eastAsia="Times New Roman" w:hAnsi="Calibri" w:cs="Calibri"/>
        <w:b w:val="0"/>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1">
    <w:nsid w:val="13500C7D"/>
    <w:multiLevelType w:val="hybridMultilevel"/>
    <w:tmpl w:val="ABF43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3E27F65"/>
    <w:multiLevelType w:val="hybridMultilevel"/>
    <w:tmpl w:val="7CEAAEEC"/>
    <w:lvl w:ilvl="0" w:tplc="8ABE20C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13E67FA9"/>
    <w:multiLevelType w:val="hybridMultilevel"/>
    <w:tmpl w:val="B1F8EED8"/>
    <w:lvl w:ilvl="0" w:tplc="8ADC8E68">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145947C2"/>
    <w:multiLevelType w:val="hybridMultilevel"/>
    <w:tmpl w:val="556C8B3A"/>
    <w:lvl w:ilvl="0" w:tplc="52C00C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148F61E7"/>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14B34EC9"/>
    <w:multiLevelType w:val="hybridMultilevel"/>
    <w:tmpl w:val="0582CBC0"/>
    <w:lvl w:ilvl="0" w:tplc="09929A82">
      <w:start w:val="1"/>
      <w:numFmt w:val="decimal"/>
      <w:lvlText w:val="%1."/>
      <w:lvlJc w:val="left"/>
      <w:pPr>
        <w:ind w:left="720" w:hanging="360"/>
      </w:pPr>
      <w:rPr>
        <w:rFonts w:hint="default"/>
        <w:b w:val="0"/>
        <w:sz w:val="20"/>
        <w:szCs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53670D3"/>
    <w:multiLevelType w:val="hybridMultilevel"/>
    <w:tmpl w:val="314CA1BC"/>
    <w:lvl w:ilvl="0" w:tplc="CB5AE7E4">
      <w:start w:val="2"/>
      <w:numFmt w:val="decimal"/>
      <w:lvlText w:val="%1."/>
      <w:lvlJc w:val="left"/>
      <w:pPr>
        <w:tabs>
          <w:tab w:val="num" w:pos="1080"/>
        </w:tabs>
        <w:ind w:left="1080" w:hanging="360"/>
      </w:pPr>
      <w:rPr>
        <w:rFonts w:cs="Times New Roman" w:hint="default"/>
      </w:rPr>
    </w:lvl>
    <w:lvl w:ilvl="1" w:tplc="2A789C50">
      <w:start w:val="1"/>
      <w:numFmt w:val="lowerLetter"/>
      <w:lvlText w:val="%2)"/>
      <w:lvlJc w:val="left"/>
      <w:pPr>
        <w:tabs>
          <w:tab w:val="num" w:pos="1800"/>
        </w:tabs>
        <w:ind w:left="1800" w:hanging="360"/>
      </w:pPr>
      <w:rPr>
        <w:rFonts w:cs="Times New Roman" w:hint="default"/>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15627841"/>
    <w:multiLevelType w:val="hybridMultilevel"/>
    <w:tmpl w:val="C698352C"/>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156B69A8"/>
    <w:multiLevelType w:val="hybridMultilevel"/>
    <w:tmpl w:val="01349A36"/>
    <w:lvl w:ilvl="0" w:tplc="7172C020">
      <w:start w:val="1"/>
      <w:numFmt w:val="decimal"/>
      <w:lvlText w:val="%1."/>
      <w:lvlJc w:val="left"/>
      <w:pPr>
        <w:ind w:left="1440" w:hanging="360"/>
      </w:pPr>
      <w:rPr>
        <w:rFonts w:hint="default"/>
        <w:b/>
        <w:color w:val="0065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15A7655B"/>
    <w:multiLevelType w:val="hybridMultilevel"/>
    <w:tmpl w:val="BBCCFF5E"/>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15BF7D8A"/>
    <w:multiLevelType w:val="hybridMultilevel"/>
    <w:tmpl w:val="D56C0F94"/>
    <w:lvl w:ilvl="0" w:tplc="04090015">
      <w:start w:val="1"/>
      <w:numFmt w:val="upperLetter"/>
      <w:lvlText w:val="%1."/>
      <w:lvlJc w:val="left"/>
      <w:pPr>
        <w:ind w:left="3000" w:hanging="48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6394981"/>
    <w:multiLevelType w:val="hybridMultilevel"/>
    <w:tmpl w:val="066E02A4"/>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BF3C14EE">
      <w:start w:val="1"/>
      <w:numFmt w:val="lowerLetter"/>
      <w:lvlText w:val="%5."/>
      <w:lvlJc w:val="left"/>
      <w:pPr>
        <w:ind w:left="1080" w:hanging="360"/>
      </w:pPr>
      <w:rPr>
        <w:rFonts w:ascii="Calibri" w:eastAsia="Times New Roman" w:hAnsi="Calibri" w:cs="Calibri"/>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16C113F3"/>
    <w:multiLevelType w:val="hybridMultilevel"/>
    <w:tmpl w:val="5802CEA2"/>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17221FEE"/>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17BB0386"/>
    <w:multiLevelType w:val="hybridMultilevel"/>
    <w:tmpl w:val="0B5AC59C"/>
    <w:lvl w:ilvl="0" w:tplc="74E02C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183E3073"/>
    <w:multiLevelType w:val="hybridMultilevel"/>
    <w:tmpl w:val="CF74525E"/>
    <w:lvl w:ilvl="0" w:tplc="9D3220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18BA4FB5"/>
    <w:multiLevelType w:val="hybridMultilevel"/>
    <w:tmpl w:val="E75081F0"/>
    <w:lvl w:ilvl="0" w:tplc="04090015">
      <w:start w:val="1"/>
      <w:numFmt w:val="upperLetter"/>
      <w:lvlText w:val="%1."/>
      <w:lvlJc w:val="left"/>
      <w:pPr>
        <w:ind w:left="1080" w:hanging="360"/>
      </w:pPr>
    </w:lvl>
    <w:lvl w:ilvl="1" w:tplc="68AE755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18DD1205"/>
    <w:multiLevelType w:val="multilevel"/>
    <w:tmpl w:val="0A92EDB4"/>
    <w:lvl w:ilvl="0">
      <w:start w:val="5"/>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89">
    <w:nsid w:val="19382B74"/>
    <w:multiLevelType w:val="hybridMultilevel"/>
    <w:tmpl w:val="877056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9E21927"/>
    <w:multiLevelType w:val="hybridMultilevel"/>
    <w:tmpl w:val="BF3E2498"/>
    <w:lvl w:ilvl="0" w:tplc="25C8AB4C">
      <w:start w:val="1"/>
      <w:numFmt w:val="upperLetter"/>
      <w:lvlText w:val="%1."/>
      <w:lvlJc w:val="left"/>
      <w:pPr>
        <w:ind w:left="720" w:hanging="360"/>
      </w:pPr>
      <w:rPr>
        <w:rFonts w:ascii="Calibri" w:eastAsia="Times New Roman" w:hAnsi="Calibri" w:cs="Calibri"/>
        <w:sz w:val="20"/>
        <w:szCs w:val="20"/>
      </w:rPr>
    </w:lvl>
    <w:lvl w:ilvl="1" w:tplc="04090019">
      <w:start w:val="1"/>
      <w:numFmt w:val="lowerLetter"/>
      <w:lvlText w:val="%2."/>
      <w:lvlJc w:val="left"/>
      <w:pPr>
        <w:ind w:left="1440" w:hanging="360"/>
      </w:pPr>
      <w:rPr>
        <w:b w:val="0"/>
        <w:sz w:val="24"/>
        <w:szCs w:val="24"/>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B1D51CD"/>
    <w:multiLevelType w:val="hybridMultilevel"/>
    <w:tmpl w:val="DE120A6E"/>
    <w:lvl w:ilvl="0" w:tplc="07768B06">
      <w:numFmt w:val="bullet"/>
      <w:lvlText w:val=""/>
      <w:lvlJc w:val="left"/>
      <w:pPr>
        <w:ind w:left="840" w:hanging="360"/>
      </w:pPr>
      <w:rPr>
        <w:rFonts w:ascii="Symbol" w:eastAsia="Courier New" w:hAnsi="Symbol"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2">
    <w:nsid w:val="1B1E0610"/>
    <w:multiLevelType w:val="hybridMultilevel"/>
    <w:tmpl w:val="93D85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BC92A33"/>
    <w:multiLevelType w:val="multilevel"/>
    <w:tmpl w:val="EB7EE272"/>
    <w:lvl w:ilvl="0">
      <w:start w:val="4"/>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ascii="Calibri" w:hAnsi="Calibri" w:cs="Calibri" w:hint="default"/>
        <w:b w:val="0"/>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cs="Calibri" w:hint="default"/>
        <w:b w:val="0"/>
        <w:sz w:val="24"/>
        <w:u w:val="none"/>
      </w:rPr>
    </w:lvl>
    <w:lvl w:ilvl="4">
      <w:start w:val="1"/>
      <w:numFmt w:val="upperLetter"/>
      <w:lvlText w:val="%5."/>
      <w:lvlJc w:val="left"/>
      <w:pPr>
        <w:ind w:left="2520" w:hanging="1080"/>
      </w:pPr>
      <w:rPr>
        <w:rFonts w:ascii="Calibri" w:eastAsia="Times New Roman" w:hAnsi="Calibri" w:cs="Times New Roman" w:hint="default"/>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94">
    <w:nsid w:val="1C8E32EF"/>
    <w:multiLevelType w:val="hybridMultilevel"/>
    <w:tmpl w:val="AE266754"/>
    <w:lvl w:ilvl="0" w:tplc="E9B676DA">
      <w:start w:val="2"/>
      <w:numFmt w:val="decimal"/>
      <w:lvlText w:val="%1."/>
      <w:lvlJc w:val="left"/>
      <w:pPr>
        <w:ind w:left="3060" w:hanging="360"/>
      </w:pPr>
      <w:rPr>
        <w:rFonts w:hint="default"/>
        <w:b w:val="0"/>
        <w:sz w:val="24"/>
        <w:szCs w:val="24"/>
      </w:rPr>
    </w:lvl>
    <w:lvl w:ilvl="1" w:tplc="583A2A4E">
      <w:start w:val="1"/>
      <w:numFmt w:val="upperLetter"/>
      <w:lvlText w:val="%2."/>
      <w:lvlJc w:val="left"/>
      <w:pPr>
        <w:ind w:left="1440" w:hanging="360"/>
      </w:pPr>
      <w:rPr>
        <w:b w:val="0"/>
        <w:sz w:val="24"/>
        <w:szCs w:val="24"/>
      </w:rPr>
    </w:lvl>
    <w:lvl w:ilvl="2" w:tplc="0409001B">
      <w:start w:val="1"/>
      <w:numFmt w:val="lowerRoman"/>
      <w:lvlText w:val="%3."/>
      <w:lvlJc w:val="right"/>
      <w:pPr>
        <w:ind w:left="2160" w:hanging="180"/>
      </w:pPr>
    </w:lvl>
    <w:lvl w:ilvl="3" w:tplc="6472FB98">
      <w:start w:val="1"/>
      <w:numFmt w:val="decimal"/>
      <w:lvlText w:val="%4."/>
      <w:lvlJc w:val="left"/>
      <w:pPr>
        <w:ind w:left="2880" w:hanging="360"/>
      </w:pPr>
      <w:rPr>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CA406ED"/>
    <w:multiLevelType w:val="hybridMultilevel"/>
    <w:tmpl w:val="ACACE4F2"/>
    <w:lvl w:ilvl="0" w:tplc="39F26606">
      <w:start w:val="1"/>
      <w:numFmt w:val="decimal"/>
      <w:lvlText w:val="%1."/>
      <w:lvlJc w:val="left"/>
      <w:pPr>
        <w:ind w:left="2540" w:hanging="1100"/>
      </w:pPr>
      <w:rPr>
        <w:rFonts w:hint="default"/>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CCC68F3"/>
    <w:multiLevelType w:val="hybridMultilevel"/>
    <w:tmpl w:val="E76EE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7">
    <w:nsid w:val="1D9060BC"/>
    <w:multiLevelType w:val="hybridMultilevel"/>
    <w:tmpl w:val="D070FED6"/>
    <w:lvl w:ilvl="0" w:tplc="7068A93C">
      <w:start w:val="1"/>
      <w:numFmt w:val="decimal"/>
      <w:lvlText w:val="%1."/>
      <w:lvlJc w:val="left"/>
      <w:pPr>
        <w:ind w:left="1440" w:hanging="360"/>
      </w:pPr>
      <w:rPr>
        <w:rFonts w:hint="default"/>
        <w:b/>
        <w:color w:val="0066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1DE51019"/>
    <w:multiLevelType w:val="hybridMultilevel"/>
    <w:tmpl w:val="04E03FD0"/>
    <w:lvl w:ilvl="0" w:tplc="951014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1E305FFD"/>
    <w:multiLevelType w:val="hybridMultilevel"/>
    <w:tmpl w:val="52D635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1E3B01B2"/>
    <w:multiLevelType w:val="hybridMultilevel"/>
    <w:tmpl w:val="AF8069BA"/>
    <w:lvl w:ilvl="0" w:tplc="A85E9E1C">
      <w:start w:val="1"/>
      <w:numFmt w:val="decimal"/>
      <w:lvlText w:val="%1."/>
      <w:lvlJc w:val="left"/>
      <w:pPr>
        <w:ind w:left="1800" w:hanging="360"/>
      </w:pPr>
      <w:rPr>
        <w:rFonts w:hint="default"/>
        <w:b w:val="0"/>
      </w:rPr>
    </w:lvl>
    <w:lvl w:ilvl="1" w:tplc="BF245242">
      <w:start w:val="1"/>
      <w:numFmt w:val="upperLetter"/>
      <w:lvlText w:val="%2."/>
      <w:lvlJc w:val="left"/>
      <w:pPr>
        <w:ind w:left="1440" w:hanging="360"/>
      </w:pPr>
      <w:rPr>
        <w:rFonts w:hint="default"/>
        <w:b w:val="0"/>
        <w:sz w:val="24"/>
        <w:szCs w:val="24"/>
      </w:rPr>
    </w:lvl>
    <w:lvl w:ilvl="2" w:tplc="DA2EBB98">
      <w:start w:val="1"/>
      <w:numFmt w:val="lowerLetter"/>
      <w:lvlText w:val="%3."/>
      <w:lvlJc w:val="left"/>
      <w:pPr>
        <w:ind w:left="2340" w:hanging="360"/>
      </w:pPr>
      <w:rPr>
        <w:rFonts w:ascii="Courier New" w:hAnsi="Courier New" w:hint="default"/>
        <w:b/>
        <w:sz w:val="20"/>
      </w:r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E642527"/>
    <w:multiLevelType w:val="hybridMultilevel"/>
    <w:tmpl w:val="2A8CC50E"/>
    <w:lvl w:ilvl="0" w:tplc="C6D2E3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1E80580C"/>
    <w:multiLevelType w:val="hybridMultilevel"/>
    <w:tmpl w:val="38B8483A"/>
    <w:lvl w:ilvl="0" w:tplc="04090015">
      <w:start w:val="1"/>
      <w:numFmt w:val="upperLetter"/>
      <w:lvlText w:val="%1."/>
      <w:lvlJc w:val="left"/>
      <w:pPr>
        <w:ind w:left="1800" w:hanging="360"/>
      </w:pPr>
      <w:rPr>
        <w:b w:val="0"/>
      </w:rPr>
    </w:lvl>
    <w:lvl w:ilvl="1" w:tplc="8FEAAF30">
      <w:start w:val="1"/>
      <w:numFmt w:val="decimal"/>
      <w:lvlText w:val="%2."/>
      <w:lvlJc w:val="left"/>
      <w:pPr>
        <w:ind w:left="3240" w:hanging="1080"/>
      </w:pPr>
      <w:rPr>
        <w:rFonts w:ascii="Calibri" w:eastAsia="Times New Roman" w:hAnsi="Calibri" w:cs="Calibri"/>
        <w:b w:val="0"/>
        <w:sz w:val="24"/>
        <w:szCs w:val="24"/>
      </w:rPr>
    </w:lvl>
    <w:lvl w:ilvl="2" w:tplc="1E5E7F74">
      <w:start w:val="1"/>
      <w:numFmt w:val="decimal"/>
      <w:lvlText w:val="%3."/>
      <w:lvlJc w:val="left"/>
      <w:pPr>
        <w:ind w:left="3780" w:hanging="720"/>
      </w:pPr>
      <w:rPr>
        <w:rFonts w:hint="default"/>
        <w:b w:val="0"/>
      </w:rPr>
    </w:lvl>
    <w:lvl w:ilvl="3" w:tplc="60CE4BEC">
      <w:start w:val="1"/>
      <w:numFmt w:val="upperLetter"/>
      <w:lvlText w:val="%4."/>
      <w:lvlJc w:val="left"/>
      <w:pPr>
        <w:ind w:left="3960" w:hanging="360"/>
      </w:pPr>
      <w:rPr>
        <w:rFonts w:hint="default"/>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1EA2648F"/>
    <w:multiLevelType w:val="hybridMultilevel"/>
    <w:tmpl w:val="810C3E72"/>
    <w:lvl w:ilvl="0" w:tplc="31CA9D2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FE5811F8">
      <w:start w:val="1"/>
      <w:numFmt w:val="upperLetter"/>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EB07D6F"/>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F610C55"/>
    <w:multiLevelType w:val="hybridMultilevel"/>
    <w:tmpl w:val="157E02F0"/>
    <w:lvl w:ilvl="0" w:tplc="26B09DA6">
      <w:start w:val="1"/>
      <w:numFmt w:val="upperLetter"/>
      <w:lvlText w:val="%1."/>
      <w:lvlJc w:val="left"/>
      <w:pPr>
        <w:ind w:left="2700" w:hanging="360"/>
      </w:pPr>
      <w:rPr>
        <w:rFonts w:cs="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1FD30DA4"/>
    <w:multiLevelType w:val="hybridMultilevel"/>
    <w:tmpl w:val="0FA0E648"/>
    <w:lvl w:ilvl="0" w:tplc="27C05694">
      <w:start w:val="1"/>
      <w:numFmt w:val="decimal"/>
      <w:lvlText w:val="%1."/>
      <w:lvlJc w:val="left"/>
      <w:pPr>
        <w:ind w:left="14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057644B"/>
    <w:multiLevelType w:val="hybridMultilevel"/>
    <w:tmpl w:val="026680DC"/>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2A80DC40">
      <w:start w:val="1"/>
      <w:numFmt w:val="lowerLetter"/>
      <w:lvlText w:val="%4."/>
      <w:lvlJc w:val="left"/>
      <w:pPr>
        <w:ind w:left="3240" w:hanging="360"/>
      </w:pPr>
      <w:rPr>
        <w:rFonts w:ascii="Calibri" w:hAnsi="Calibri" w:cs="Calibri" w:hint="default"/>
        <w:b w:val="0"/>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20756EEF"/>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0784CD4"/>
    <w:multiLevelType w:val="hybridMultilevel"/>
    <w:tmpl w:val="565C98DE"/>
    <w:lvl w:ilvl="0" w:tplc="9F4483C2">
      <w:start w:val="1"/>
      <w:numFmt w:val="upp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10A2B49"/>
    <w:multiLevelType w:val="hybridMultilevel"/>
    <w:tmpl w:val="2D28B832"/>
    <w:lvl w:ilvl="0" w:tplc="F69C67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15A2E9B"/>
    <w:multiLevelType w:val="multilevel"/>
    <w:tmpl w:val="5516970C"/>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216E33B1"/>
    <w:multiLevelType w:val="hybridMultilevel"/>
    <w:tmpl w:val="7CBA8F06"/>
    <w:lvl w:ilvl="0" w:tplc="5058CA9C">
      <w:start w:val="4"/>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17419AA"/>
    <w:multiLevelType w:val="hybridMultilevel"/>
    <w:tmpl w:val="7B304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219A4F32"/>
    <w:multiLevelType w:val="hybridMultilevel"/>
    <w:tmpl w:val="FBEC4818"/>
    <w:lvl w:ilvl="0" w:tplc="CAD2726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1A20135"/>
    <w:multiLevelType w:val="hybridMultilevel"/>
    <w:tmpl w:val="728CD4B8"/>
    <w:lvl w:ilvl="0" w:tplc="7DA8FA46">
      <w:start w:val="1"/>
      <w:numFmt w:val="upp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21BA04F4"/>
    <w:multiLevelType w:val="hybridMultilevel"/>
    <w:tmpl w:val="AADE76F8"/>
    <w:lvl w:ilvl="0" w:tplc="7D7206D2">
      <w:start w:val="1"/>
      <w:numFmt w:val="decimal"/>
      <w:lvlText w:val="%1."/>
      <w:lvlJc w:val="left"/>
      <w:pPr>
        <w:ind w:left="32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1E165E2"/>
    <w:multiLevelType w:val="hybridMultilevel"/>
    <w:tmpl w:val="CD8AB578"/>
    <w:lvl w:ilvl="0" w:tplc="1F9C138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3E28CFAA">
      <w:start w:val="1"/>
      <w:numFmt w:val="decimal"/>
      <w:lvlText w:val="%4."/>
      <w:lvlJc w:val="left"/>
      <w:pPr>
        <w:ind w:left="3600" w:hanging="360"/>
      </w:pPr>
      <w:rPr>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22387F2A"/>
    <w:multiLevelType w:val="hybridMultilevel"/>
    <w:tmpl w:val="F9C6B998"/>
    <w:lvl w:ilvl="0" w:tplc="3F4A739E">
      <w:start w:val="1"/>
      <w:numFmt w:val="upperLetter"/>
      <w:lvlText w:val="%1."/>
      <w:lvlJc w:val="right"/>
      <w:pPr>
        <w:ind w:left="2880" w:hanging="360"/>
      </w:pPr>
      <w:rPr>
        <w:rFonts w:ascii="Calibri" w:eastAsia="Times New Roman" w:hAnsi="Calibri" w:cs="Calibri" w:hint="default"/>
        <w:b w:val="0"/>
      </w:rPr>
    </w:lvl>
    <w:lvl w:ilvl="1" w:tplc="962C95BA">
      <w:start w:val="1"/>
      <w:numFmt w:val="upperLetter"/>
      <w:lvlText w:val="%2."/>
      <w:lvlJc w:val="left"/>
      <w:pPr>
        <w:ind w:left="1440" w:hanging="360"/>
      </w:pPr>
      <w:rPr>
        <w:rFonts w:ascii="Calibri" w:eastAsia="Times New Roman" w:hAnsi="Calibri"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226115CF"/>
    <w:multiLevelType w:val="hybridMultilevel"/>
    <w:tmpl w:val="69AC7C30"/>
    <w:lvl w:ilvl="0" w:tplc="DC9624FA">
      <w:start w:val="1"/>
      <w:numFmt w:val="upperLetter"/>
      <w:lvlText w:val="%1."/>
      <w:lvlJc w:val="left"/>
      <w:pPr>
        <w:ind w:left="1080" w:hanging="360"/>
      </w:pPr>
      <w:rPr>
        <w:rFonts w:ascii="Calibri" w:eastAsia="Times New Roman" w:hAnsi="Calibri" w:cs="Calibri"/>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229E3DC9"/>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22BA73A5"/>
    <w:multiLevelType w:val="hybridMultilevel"/>
    <w:tmpl w:val="98883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230D50BC"/>
    <w:multiLevelType w:val="hybridMultilevel"/>
    <w:tmpl w:val="EE06ED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230E05AC"/>
    <w:multiLevelType w:val="hybridMultilevel"/>
    <w:tmpl w:val="2990C218"/>
    <w:lvl w:ilvl="0" w:tplc="A94A2236">
      <w:start w:val="1"/>
      <w:numFmt w:val="upperLetter"/>
      <w:lvlText w:val="%1."/>
      <w:lvlJc w:val="left"/>
      <w:pPr>
        <w:ind w:left="2880" w:hanging="360"/>
      </w:pPr>
      <w:rPr>
        <w:rFonts w:ascii="Calibri" w:eastAsia="Times New Roman" w:hAnsi="Calibri" w:cs="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23B04F77"/>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240921A8"/>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nsid w:val="2481104B"/>
    <w:multiLevelType w:val="hybridMultilevel"/>
    <w:tmpl w:val="2994A11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7">
    <w:nsid w:val="254E68F5"/>
    <w:multiLevelType w:val="hybridMultilevel"/>
    <w:tmpl w:val="A1F27382"/>
    <w:lvl w:ilvl="0" w:tplc="CE32F92C">
      <w:start w:val="1"/>
      <w:numFmt w:val="decimal"/>
      <w:lvlText w:val="%1."/>
      <w:lvlJc w:val="left"/>
      <w:pPr>
        <w:ind w:left="1080" w:hanging="360"/>
      </w:pPr>
      <w:rPr>
        <w:rFonts w:ascii="Calibri" w:eastAsia="Times New Roman" w:hAnsi="Calibri"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254F0F1D"/>
    <w:multiLevelType w:val="hybridMultilevel"/>
    <w:tmpl w:val="070CC6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25D220B9"/>
    <w:multiLevelType w:val="hybridMultilevel"/>
    <w:tmpl w:val="0E3089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26107126"/>
    <w:multiLevelType w:val="hybridMultilevel"/>
    <w:tmpl w:val="6D9A497C"/>
    <w:lvl w:ilvl="0" w:tplc="42C4E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2725643B"/>
    <w:multiLevelType w:val="hybridMultilevel"/>
    <w:tmpl w:val="D7B03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2">
    <w:nsid w:val="27620594"/>
    <w:multiLevelType w:val="hybridMultilevel"/>
    <w:tmpl w:val="0B9E0E88"/>
    <w:lvl w:ilvl="0" w:tplc="EA160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27E247BC"/>
    <w:multiLevelType w:val="hybridMultilevel"/>
    <w:tmpl w:val="7D0E013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282301A3"/>
    <w:multiLevelType w:val="hybridMultilevel"/>
    <w:tmpl w:val="10C82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5">
    <w:nsid w:val="282C6867"/>
    <w:multiLevelType w:val="hybridMultilevel"/>
    <w:tmpl w:val="5686B398"/>
    <w:lvl w:ilvl="0" w:tplc="7F8EC7E8">
      <w:start w:val="1"/>
      <w:numFmt w:val="decimal"/>
      <w:lvlText w:val="%1."/>
      <w:lvlJc w:val="left"/>
      <w:pPr>
        <w:ind w:left="1080" w:hanging="360"/>
      </w:pPr>
      <w:rPr>
        <w:rFonts w:ascii="Calibri" w:eastAsia="Times New Roman" w:hAnsi="Calibri" w:cs="Times New Roman" w:hint="default"/>
        <w:b w:val="0"/>
        <w:sz w:val="20"/>
        <w:szCs w:val="20"/>
      </w:rPr>
    </w:lvl>
    <w:lvl w:ilvl="1" w:tplc="9F6A4342">
      <w:start w:val="1"/>
      <w:numFmt w:val="decimal"/>
      <w:lvlText w:val="%2."/>
      <w:lvlJc w:val="left"/>
      <w:pPr>
        <w:ind w:left="1800" w:hanging="360"/>
      </w:pPr>
      <w:rPr>
        <w:rFonts w:ascii="Calibri" w:eastAsia="Times New Roman" w:hAnsi="Calibri" w:cs="Times New Roman"/>
        <w:b w:val="0"/>
        <w:sz w:val="24"/>
        <w:szCs w:val="24"/>
      </w:rPr>
    </w:lvl>
    <w:lvl w:ilvl="2" w:tplc="6BDC70AC">
      <w:start w:val="1"/>
      <w:numFmt w:val="decimal"/>
      <w:lvlText w:val="%3."/>
      <w:lvlJc w:val="left"/>
      <w:pPr>
        <w:ind w:left="2820" w:hanging="480"/>
      </w:pPr>
      <w:rPr>
        <w:rFonts w:hint="default"/>
        <w:b w:val="0"/>
        <w:sz w:val="24"/>
        <w:szCs w:val="24"/>
      </w:rPr>
    </w:lvl>
    <w:lvl w:ilvl="3" w:tplc="04090015">
      <w:start w:val="1"/>
      <w:numFmt w:val="upp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287C56E3"/>
    <w:multiLevelType w:val="hybridMultilevel"/>
    <w:tmpl w:val="646AA83C"/>
    <w:lvl w:ilvl="0" w:tplc="8BE43D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288A690D"/>
    <w:multiLevelType w:val="hybridMultilevel"/>
    <w:tmpl w:val="5A388EF4"/>
    <w:lvl w:ilvl="0" w:tplc="BC9ADDA4">
      <w:start w:val="1"/>
      <w:numFmt w:val="upperLetter"/>
      <w:lvlText w:val="%1."/>
      <w:lvlJc w:val="left"/>
      <w:pPr>
        <w:ind w:left="1080" w:hanging="360"/>
      </w:pPr>
      <w:rPr>
        <w:rFonts w:ascii="Calibri" w:hAnsi="Calibri" w:cs="Calibri"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288B2673"/>
    <w:multiLevelType w:val="hybridMultilevel"/>
    <w:tmpl w:val="79869A56"/>
    <w:lvl w:ilvl="0" w:tplc="0409001B">
      <w:start w:val="1"/>
      <w:numFmt w:val="lowerRoman"/>
      <w:lvlText w:val="%1."/>
      <w:lvlJc w:val="right"/>
      <w:pPr>
        <w:ind w:left="2520" w:hanging="360"/>
      </w:pPr>
    </w:lvl>
    <w:lvl w:ilvl="1" w:tplc="60CE4BEC">
      <w:start w:val="1"/>
      <w:numFmt w:val="upperLetter"/>
      <w:lvlText w:val="%2."/>
      <w:lvlJc w:val="left"/>
      <w:pPr>
        <w:ind w:left="3240" w:hanging="360"/>
      </w:pPr>
      <w:rPr>
        <w:rFonts w:hint="default"/>
        <w:b w:val="0"/>
      </w:rPr>
    </w:lvl>
    <w:lvl w:ilvl="2" w:tplc="0409001B">
      <w:start w:val="1"/>
      <w:numFmt w:val="lowerRoman"/>
      <w:lvlText w:val="%3."/>
      <w:lvlJc w:val="right"/>
      <w:pPr>
        <w:ind w:left="3960" w:hanging="180"/>
      </w:pPr>
    </w:lvl>
    <w:lvl w:ilvl="3" w:tplc="3A682DDA">
      <w:start w:val="1"/>
      <w:numFmt w:val="upperLetter"/>
      <w:lvlText w:val="%4."/>
      <w:lvlJc w:val="left"/>
      <w:pPr>
        <w:ind w:left="4680" w:hanging="360"/>
      </w:pPr>
      <w:rPr>
        <w:rFonts w:hint="default"/>
        <w:b w:val="0"/>
        <w:color w:val="auto"/>
        <w:sz w:val="24"/>
        <w:szCs w:val="24"/>
      </w:rPr>
    </w:lvl>
    <w:lvl w:ilvl="4" w:tplc="C658BFC6">
      <w:start w:val="1"/>
      <w:numFmt w:val="upperLetter"/>
      <w:lvlText w:val="%5."/>
      <w:lvlJc w:val="left"/>
      <w:pPr>
        <w:ind w:left="5400" w:hanging="360"/>
      </w:pPr>
      <w:rPr>
        <w:rFonts w:hint="default"/>
        <w:b w:val="0"/>
        <w:u w:val="none"/>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9">
    <w:nsid w:val="29502081"/>
    <w:multiLevelType w:val="hybridMultilevel"/>
    <w:tmpl w:val="492206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296A07C5"/>
    <w:multiLevelType w:val="hybridMultilevel"/>
    <w:tmpl w:val="6F76A492"/>
    <w:lvl w:ilvl="0" w:tplc="BF245242">
      <w:start w:val="1"/>
      <w:numFmt w:val="upp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2A472883"/>
    <w:multiLevelType w:val="hybridMultilevel"/>
    <w:tmpl w:val="26169876"/>
    <w:lvl w:ilvl="0" w:tplc="9C3ADDAE">
      <w:start w:val="1"/>
      <w:numFmt w:val="decimal"/>
      <w:lvlText w:val="%1."/>
      <w:lvlJc w:val="left"/>
      <w:pPr>
        <w:ind w:left="360" w:hanging="360"/>
      </w:pPr>
      <w:rPr>
        <w:b w:val="0"/>
        <w:sz w:val="24"/>
        <w:szCs w:val="24"/>
      </w:rPr>
    </w:lvl>
    <w:lvl w:ilvl="1" w:tplc="BB485670">
      <w:start w:val="1"/>
      <w:numFmt w:val="decimal"/>
      <w:lvlText w:val="%2."/>
      <w:lvlJc w:val="left"/>
      <w:pPr>
        <w:ind w:left="3260" w:hanging="1100"/>
      </w:pPr>
      <w:rPr>
        <w:rFonts w:hint="default"/>
        <w:b w:val="0"/>
        <w:u w:val="none"/>
      </w:rPr>
    </w:lvl>
    <w:lvl w:ilvl="2" w:tplc="086A24D4">
      <w:start w:val="1"/>
      <w:numFmt w:val="upperLetter"/>
      <w:lvlText w:val="%3."/>
      <w:lvlJc w:val="left"/>
      <w:pPr>
        <w:ind w:left="1980" w:hanging="360"/>
      </w:pPr>
      <w:rPr>
        <w:rFonts w:ascii="Calibri" w:hAnsi="Calibri" w:cs="Calibri" w:hint="default"/>
        <w:b w:val="0"/>
      </w:rPr>
    </w:lvl>
    <w:lvl w:ilvl="3" w:tplc="53A8E918">
      <w:start w:val="1"/>
      <w:numFmt w:val="lowerLetter"/>
      <w:lvlText w:val="%4."/>
      <w:lvlJc w:val="left"/>
      <w:pPr>
        <w:ind w:left="2520" w:hanging="360"/>
      </w:pPr>
      <w:rPr>
        <w:rFonts w:ascii="Calibri" w:hAnsi="Calibri" w:cs="Calibri" w:hint="default"/>
      </w:rPr>
    </w:lvl>
    <w:lvl w:ilvl="4" w:tplc="791ED5D6">
      <w:start w:val="1"/>
      <w:numFmt w:val="upperLetter"/>
      <w:lvlText w:val="%5."/>
      <w:lvlJc w:val="left"/>
      <w:pPr>
        <w:ind w:left="36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2A7E5551"/>
    <w:multiLevelType w:val="hybridMultilevel"/>
    <w:tmpl w:val="B32E6C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3">
    <w:nsid w:val="2A7F13C1"/>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2AE435C9"/>
    <w:multiLevelType w:val="singleLevel"/>
    <w:tmpl w:val="00484B00"/>
    <w:lvl w:ilvl="0">
      <w:start w:val="1"/>
      <w:numFmt w:val="decimal"/>
      <w:lvlText w:val="%1."/>
      <w:lvlJc w:val="left"/>
      <w:pPr>
        <w:tabs>
          <w:tab w:val="num" w:pos="504"/>
        </w:tabs>
        <w:ind w:left="504" w:hanging="504"/>
      </w:pPr>
      <w:rPr>
        <w:rFonts w:cs="Times New Roman"/>
      </w:rPr>
    </w:lvl>
  </w:abstractNum>
  <w:abstractNum w:abstractNumId="145">
    <w:nsid w:val="2B1169EE"/>
    <w:multiLevelType w:val="hybridMultilevel"/>
    <w:tmpl w:val="E08280EE"/>
    <w:lvl w:ilvl="0" w:tplc="6492C93E">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2B150A68"/>
    <w:multiLevelType w:val="hybridMultilevel"/>
    <w:tmpl w:val="D084F7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2B4C3110"/>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2B6A2FAF"/>
    <w:multiLevelType w:val="hybridMultilevel"/>
    <w:tmpl w:val="A7141E32"/>
    <w:lvl w:ilvl="0" w:tplc="A7AC0D2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2B6A48BE"/>
    <w:multiLevelType w:val="hybridMultilevel"/>
    <w:tmpl w:val="E5FA2ECC"/>
    <w:lvl w:ilvl="0" w:tplc="A96C3EC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0">
    <w:nsid w:val="2BED5611"/>
    <w:multiLevelType w:val="hybridMultilevel"/>
    <w:tmpl w:val="04CAFB76"/>
    <w:lvl w:ilvl="0" w:tplc="04090015">
      <w:start w:val="1"/>
      <w:numFmt w:val="upp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51">
    <w:nsid w:val="2C3769B0"/>
    <w:multiLevelType w:val="hybridMultilevel"/>
    <w:tmpl w:val="4002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2CE61C5F"/>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2D1D7D5B"/>
    <w:multiLevelType w:val="hybridMultilevel"/>
    <w:tmpl w:val="591E695A"/>
    <w:lvl w:ilvl="0" w:tplc="04090015">
      <w:start w:val="1"/>
      <w:numFmt w:val="upperLetter"/>
      <w:lvlText w:val="%1."/>
      <w:lvlJc w:val="left"/>
      <w:pPr>
        <w:ind w:left="3060" w:hanging="360"/>
      </w:pPr>
      <w:rPr>
        <w:rFonts w:hint="default"/>
      </w:rPr>
    </w:lvl>
    <w:lvl w:ilvl="1" w:tplc="1144E422">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2D33424E"/>
    <w:multiLevelType w:val="multilevel"/>
    <w:tmpl w:val="389ACC18"/>
    <w:lvl w:ilvl="0">
      <w:start w:val="6"/>
      <w:numFmt w:val="decimal"/>
      <w:lvlText w:val="%1."/>
      <w:lvlJc w:val="left"/>
      <w:pPr>
        <w:ind w:left="360" w:hanging="360"/>
      </w:pPr>
      <w:rPr>
        <w:rFonts w:hint="default"/>
        <w:b/>
        <w:color w:val="000000"/>
        <w:u w:val="single"/>
      </w:rPr>
    </w:lvl>
    <w:lvl w:ilvl="1">
      <w:start w:val="1"/>
      <w:numFmt w:val="decimal"/>
      <w:lvlText w:val="%1.%2."/>
      <w:lvlJc w:val="left"/>
      <w:pPr>
        <w:ind w:left="720" w:hanging="360"/>
      </w:pPr>
      <w:rPr>
        <w:rFonts w:hint="default"/>
        <w:b w:val="0"/>
        <w:color w:val="000000"/>
        <w:u w:val="none"/>
      </w:rPr>
    </w:lvl>
    <w:lvl w:ilvl="2">
      <w:start w:val="1"/>
      <w:numFmt w:val="decimal"/>
      <w:lvlText w:val="%1.%2.%3."/>
      <w:lvlJc w:val="left"/>
      <w:pPr>
        <w:ind w:left="1440" w:hanging="720"/>
      </w:pPr>
      <w:rPr>
        <w:rFonts w:hint="default"/>
        <w:b/>
        <w:color w:val="000000"/>
        <w:u w:val="single"/>
      </w:rPr>
    </w:lvl>
    <w:lvl w:ilvl="3">
      <w:start w:val="1"/>
      <w:numFmt w:val="decimal"/>
      <w:lvlText w:val="%1.%2.%3.%4."/>
      <w:lvlJc w:val="left"/>
      <w:pPr>
        <w:ind w:left="1800" w:hanging="720"/>
      </w:pPr>
      <w:rPr>
        <w:rFonts w:hint="default"/>
        <w:b/>
        <w:color w:val="000000"/>
        <w:u w:val="single"/>
      </w:rPr>
    </w:lvl>
    <w:lvl w:ilvl="4">
      <w:start w:val="1"/>
      <w:numFmt w:val="decimal"/>
      <w:lvlText w:val="%1.%2.%3.%4.%5."/>
      <w:lvlJc w:val="left"/>
      <w:pPr>
        <w:ind w:left="2520" w:hanging="1080"/>
      </w:pPr>
      <w:rPr>
        <w:rFonts w:hint="default"/>
        <w:b/>
        <w:color w:val="000000"/>
        <w:u w:val="single"/>
      </w:rPr>
    </w:lvl>
    <w:lvl w:ilvl="5">
      <w:start w:val="1"/>
      <w:numFmt w:val="decimal"/>
      <w:lvlText w:val="%1.%2.%3.%4.%5.%6."/>
      <w:lvlJc w:val="left"/>
      <w:pPr>
        <w:ind w:left="2880" w:hanging="1080"/>
      </w:pPr>
      <w:rPr>
        <w:rFonts w:hint="default"/>
        <w:b/>
        <w:color w:val="000000"/>
        <w:u w:val="single"/>
      </w:rPr>
    </w:lvl>
    <w:lvl w:ilvl="6">
      <w:start w:val="1"/>
      <w:numFmt w:val="decimal"/>
      <w:lvlText w:val="%1.%2.%3.%4.%5.%6.%7."/>
      <w:lvlJc w:val="left"/>
      <w:pPr>
        <w:ind w:left="3600" w:hanging="1440"/>
      </w:pPr>
      <w:rPr>
        <w:rFonts w:hint="default"/>
        <w:b/>
        <w:color w:val="000000"/>
        <w:u w:val="single"/>
      </w:rPr>
    </w:lvl>
    <w:lvl w:ilvl="7">
      <w:start w:val="1"/>
      <w:numFmt w:val="decimal"/>
      <w:lvlText w:val="%1.%2.%3.%4.%5.%6.%7.%8."/>
      <w:lvlJc w:val="left"/>
      <w:pPr>
        <w:ind w:left="3960" w:hanging="1440"/>
      </w:pPr>
      <w:rPr>
        <w:rFonts w:hint="default"/>
        <w:b/>
        <w:color w:val="000000"/>
        <w:u w:val="single"/>
      </w:rPr>
    </w:lvl>
    <w:lvl w:ilvl="8">
      <w:start w:val="1"/>
      <w:numFmt w:val="decimal"/>
      <w:lvlText w:val="%1.%2.%3.%4.%5.%6.%7.%8.%9."/>
      <w:lvlJc w:val="left"/>
      <w:pPr>
        <w:ind w:left="4680" w:hanging="1800"/>
      </w:pPr>
      <w:rPr>
        <w:rFonts w:hint="default"/>
        <w:b/>
        <w:color w:val="000000"/>
        <w:u w:val="single"/>
      </w:rPr>
    </w:lvl>
  </w:abstractNum>
  <w:abstractNum w:abstractNumId="155">
    <w:nsid w:val="2D873F85"/>
    <w:multiLevelType w:val="hybridMultilevel"/>
    <w:tmpl w:val="2C74C794"/>
    <w:lvl w:ilvl="0" w:tplc="0016C648">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2DBF4686"/>
    <w:multiLevelType w:val="hybridMultilevel"/>
    <w:tmpl w:val="78F27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7">
    <w:nsid w:val="2E303362"/>
    <w:multiLevelType w:val="hybridMultilevel"/>
    <w:tmpl w:val="E85A6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8">
    <w:nsid w:val="2E34426C"/>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159">
    <w:nsid w:val="2E717264"/>
    <w:multiLevelType w:val="multilevel"/>
    <w:tmpl w:val="41ACF8A2"/>
    <w:lvl w:ilvl="0">
      <w:start w:val="8"/>
      <w:numFmt w:val="decimal"/>
      <w:lvlText w:val="%1."/>
      <w:lvlJc w:val="left"/>
      <w:pPr>
        <w:ind w:left="720" w:hanging="360"/>
      </w:pPr>
      <w:rPr>
        <w:rFonts w:ascii="Calibri" w:eastAsia="Times New Roman" w:hAnsi="Calibri" w:cs="Calibri" w:hint="default"/>
        <w:b w:val="0"/>
        <w:sz w:val="24"/>
        <w:szCs w:val="24"/>
      </w:rPr>
    </w:lvl>
    <w:lvl w:ilvl="1">
      <w:start w:val="19"/>
      <w:numFmt w:val="decimal"/>
      <w:isLgl/>
      <w:lvlText w:val="%1.%2."/>
      <w:lvlJc w:val="left"/>
      <w:pPr>
        <w:ind w:left="450" w:hanging="360"/>
      </w:pPr>
      <w:rPr>
        <w:rFonts w:ascii="Calibri" w:hAnsi="Calibri" w:cs="Calibri" w:hint="default"/>
        <w:b w:val="0"/>
      </w:rPr>
    </w:lvl>
    <w:lvl w:ilvl="2">
      <w:start w:val="3"/>
      <w:numFmt w:val="decimal"/>
      <w:lvlText w:val="%3."/>
      <w:lvlJc w:val="left"/>
      <w:pPr>
        <w:ind w:left="1080" w:hanging="720"/>
      </w:pPr>
      <w:rPr>
        <w:rFonts w:ascii="Calibri" w:eastAsia="Times New Roman" w:hAnsi="Calibri" w:cs="Times New Roman" w:hint="default"/>
        <w:b w:val="0"/>
        <w:sz w:val="24"/>
        <w:szCs w:val="24"/>
      </w:rPr>
    </w:lvl>
    <w:lvl w:ilvl="3">
      <w:start w:val="1"/>
      <w:numFmt w:val="upperLetter"/>
      <w:lvlText w:val="%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nsid w:val="2E873220"/>
    <w:multiLevelType w:val="hybridMultilevel"/>
    <w:tmpl w:val="5B261B3E"/>
    <w:lvl w:ilvl="0" w:tplc="8DDA5A1C">
      <w:start w:val="1"/>
      <w:numFmt w:val="lowerLetter"/>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2E89696B"/>
    <w:multiLevelType w:val="hybridMultilevel"/>
    <w:tmpl w:val="D00847BC"/>
    <w:lvl w:ilvl="0" w:tplc="4DB48AC8">
      <w:start w:val="2"/>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E936B5F"/>
    <w:multiLevelType w:val="hybridMultilevel"/>
    <w:tmpl w:val="FFAAC016"/>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2ECC7B27"/>
    <w:multiLevelType w:val="hybridMultilevel"/>
    <w:tmpl w:val="F900413E"/>
    <w:lvl w:ilvl="0" w:tplc="0409000F">
      <w:start w:val="1"/>
      <w:numFmt w:val="decimal"/>
      <w:lvlText w:val="%1."/>
      <w:lvlJc w:val="left"/>
      <w:pPr>
        <w:tabs>
          <w:tab w:val="num" w:pos="1080"/>
        </w:tabs>
        <w:ind w:left="1080" w:hanging="360"/>
      </w:pPr>
      <w:rPr>
        <w:rFonts w:cs="Times New Roman" w:hint="default"/>
      </w:rPr>
    </w:lvl>
    <w:lvl w:ilvl="1" w:tplc="DD5CCBB0">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4">
    <w:nsid w:val="2F25503A"/>
    <w:multiLevelType w:val="hybridMultilevel"/>
    <w:tmpl w:val="1E3AF1F2"/>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nsid w:val="2F494C65"/>
    <w:multiLevelType w:val="hybridMultilevel"/>
    <w:tmpl w:val="4AC86B54"/>
    <w:lvl w:ilvl="0" w:tplc="7332E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2F4B0442"/>
    <w:multiLevelType w:val="hybridMultilevel"/>
    <w:tmpl w:val="ECFE7346"/>
    <w:lvl w:ilvl="0" w:tplc="0409000F">
      <w:start w:val="1"/>
      <w:numFmt w:val="decimal"/>
      <w:lvlText w:val="%1."/>
      <w:lvlJc w:val="left"/>
      <w:pPr>
        <w:tabs>
          <w:tab w:val="num" w:pos="909"/>
        </w:tabs>
        <w:ind w:left="909" w:hanging="360"/>
      </w:pPr>
    </w:lvl>
    <w:lvl w:ilvl="1" w:tplc="04090019">
      <w:start w:val="1"/>
      <w:numFmt w:val="lowerLetter"/>
      <w:lvlText w:val="%2."/>
      <w:lvlJc w:val="left"/>
      <w:pPr>
        <w:tabs>
          <w:tab w:val="num" w:pos="1629"/>
        </w:tabs>
        <w:ind w:left="1629" w:hanging="360"/>
      </w:pPr>
    </w:lvl>
    <w:lvl w:ilvl="2" w:tplc="0409001B" w:tentative="1">
      <w:start w:val="1"/>
      <w:numFmt w:val="lowerRoman"/>
      <w:lvlText w:val="%3."/>
      <w:lvlJc w:val="right"/>
      <w:pPr>
        <w:tabs>
          <w:tab w:val="num" w:pos="2349"/>
        </w:tabs>
        <w:ind w:left="2349" w:hanging="180"/>
      </w:pPr>
    </w:lvl>
    <w:lvl w:ilvl="3" w:tplc="0409000F" w:tentative="1">
      <w:start w:val="1"/>
      <w:numFmt w:val="decimal"/>
      <w:lvlText w:val="%4."/>
      <w:lvlJc w:val="left"/>
      <w:pPr>
        <w:tabs>
          <w:tab w:val="num" w:pos="3069"/>
        </w:tabs>
        <w:ind w:left="3069" w:hanging="360"/>
      </w:pPr>
    </w:lvl>
    <w:lvl w:ilvl="4" w:tplc="04090019" w:tentative="1">
      <w:start w:val="1"/>
      <w:numFmt w:val="lowerLetter"/>
      <w:lvlText w:val="%5."/>
      <w:lvlJc w:val="left"/>
      <w:pPr>
        <w:tabs>
          <w:tab w:val="num" w:pos="3789"/>
        </w:tabs>
        <w:ind w:left="3789" w:hanging="360"/>
      </w:pPr>
    </w:lvl>
    <w:lvl w:ilvl="5" w:tplc="0409001B" w:tentative="1">
      <w:start w:val="1"/>
      <w:numFmt w:val="lowerRoman"/>
      <w:lvlText w:val="%6."/>
      <w:lvlJc w:val="right"/>
      <w:pPr>
        <w:tabs>
          <w:tab w:val="num" w:pos="4509"/>
        </w:tabs>
        <w:ind w:left="4509" w:hanging="180"/>
      </w:pPr>
    </w:lvl>
    <w:lvl w:ilvl="6" w:tplc="0409000F" w:tentative="1">
      <w:start w:val="1"/>
      <w:numFmt w:val="decimal"/>
      <w:lvlText w:val="%7."/>
      <w:lvlJc w:val="left"/>
      <w:pPr>
        <w:tabs>
          <w:tab w:val="num" w:pos="5229"/>
        </w:tabs>
        <w:ind w:left="5229" w:hanging="360"/>
      </w:pPr>
    </w:lvl>
    <w:lvl w:ilvl="7" w:tplc="04090019" w:tentative="1">
      <w:start w:val="1"/>
      <w:numFmt w:val="lowerLetter"/>
      <w:lvlText w:val="%8."/>
      <w:lvlJc w:val="left"/>
      <w:pPr>
        <w:tabs>
          <w:tab w:val="num" w:pos="5949"/>
        </w:tabs>
        <w:ind w:left="5949" w:hanging="360"/>
      </w:pPr>
    </w:lvl>
    <w:lvl w:ilvl="8" w:tplc="0409001B" w:tentative="1">
      <w:start w:val="1"/>
      <w:numFmt w:val="lowerRoman"/>
      <w:lvlText w:val="%9."/>
      <w:lvlJc w:val="right"/>
      <w:pPr>
        <w:tabs>
          <w:tab w:val="num" w:pos="6669"/>
        </w:tabs>
        <w:ind w:left="6669" w:hanging="180"/>
      </w:pPr>
    </w:lvl>
  </w:abstractNum>
  <w:abstractNum w:abstractNumId="167">
    <w:nsid w:val="2F587BD5"/>
    <w:multiLevelType w:val="hybridMultilevel"/>
    <w:tmpl w:val="C3B691F4"/>
    <w:lvl w:ilvl="0" w:tplc="C5BA1B02">
      <w:start w:val="2"/>
      <w:numFmt w:val="lowerLetter"/>
      <w:lvlText w:val="%1."/>
      <w:lvlJc w:val="left"/>
      <w:pPr>
        <w:ind w:left="2700" w:hanging="36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2F8C4A15"/>
    <w:multiLevelType w:val="hybridMultilevel"/>
    <w:tmpl w:val="1538561A"/>
    <w:lvl w:ilvl="0" w:tplc="43A6CA7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9">
    <w:nsid w:val="2FAC22E4"/>
    <w:multiLevelType w:val="hybridMultilevel"/>
    <w:tmpl w:val="6628843E"/>
    <w:lvl w:ilvl="0" w:tplc="B680FD20">
      <w:start w:val="1"/>
      <w:numFmt w:val="lowerLetter"/>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2FE23162"/>
    <w:multiLevelType w:val="hybridMultilevel"/>
    <w:tmpl w:val="4CB2D774"/>
    <w:lvl w:ilvl="0" w:tplc="17463406">
      <w:start w:val="1"/>
      <w:numFmt w:val="decimal"/>
      <w:lvlText w:val="%1."/>
      <w:lvlJc w:val="left"/>
      <w:pPr>
        <w:ind w:left="1800" w:hanging="360"/>
      </w:pPr>
      <w:rPr>
        <w:rFonts w:ascii="Calibri" w:hAnsi="Calibri" w:cs="Calibri"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nsid w:val="2FF45D57"/>
    <w:multiLevelType w:val="hybridMultilevel"/>
    <w:tmpl w:val="7506C52A"/>
    <w:lvl w:ilvl="0" w:tplc="F8EABE5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300D1A84"/>
    <w:multiLevelType w:val="hybridMultilevel"/>
    <w:tmpl w:val="BE265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3">
    <w:nsid w:val="304C0B86"/>
    <w:multiLevelType w:val="hybridMultilevel"/>
    <w:tmpl w:val="8F1A3DDC"/>
    <w:lvl w:ilvl="0" w:tplc="A822CB22">
      <w:start w:val="1"/>
      <w:numFmt w:val="decimal"/>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30AF6765"/>
    <w:multiLevelType w:val="hybridMultilevel"/>
    <w:tmpl w:val="1FC2C70C"/>
    <w:lvl w:ilvl="0" w:tplc="9F6A4342">
      <w:start w:val="1"/>
      <w:numFmt w:val="decimal"/>
      <w:lvlText w:val="%1."/>
      <w:lvlJc w:val="left"/>
      <w:pPr>
        <w:ind w:left="1800" w:hanging="360"/>
      </w:pPr>
      <w:rPr>
        <w:rFonts w:ascii="Calibri" w:eastAsia="Times New Roman" w:hAnsi="Calibri"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108F80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30DC2F03"/>
    <w:multiLevelType w:val="hybridMultilevel"/>
    <w:tmpl w:val="9D58DFA0"/>
    <w:lvl w:ilvl="0" w:tplc="04090015">
      <w:start w:val="1"/>
      <w:numFmt w:val="upperLetter"/>
      <w:lvlText w:val="%1."/>
      <w:lvlJc w:val="left"/>
      <w:pPr>
        <w:ind w:left="630" w:hanging="360"/>
      </w:pPr>
    </w:lvl>
    <w:lvl w:ilvl="1" w:tplc="E9B21748">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6">
    <w:nsid w:val="31291E5A"/>
    <w:multiLevelType w:val="hybridMultilevel"/>
    <w:tmpl w:val="D5AA9AF2"/>
    <w:lvl w:ilvl="0" w:tplc="6714013A">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774AAD1C">
      <w:start w:val="1"/>
      <w:numFmt w:val="lowerLetter"/>
      <w:lvlText w:val="%3)"/>
      <w:lvlJc w:val="left"/>
      <w:pPr>
        <w:ind w:left="2700" w:hanging="360"/>
      </w:pPr>
      <w:rPr>
        <w:rFonts w:hint="default"/>
      </w:rPr>
    </w:lvl>
    <w:lvl w:ilvl="3" w:tplc="17463406">
      <w:start w:val="1"/>
      <w:numFmt w:val="decimal"/>
      <w:lvlText w:val="%4."/>
      <w:lvlJc w:val="left"/>
      <w:pPr>
        <w:ind w:left="3240" w:hanging="360"/>
      </w:pPr>
      <w:rPr>
        <w:rFonts w:ascii="Calibri" w:hAnsi="Calibri" w:cs="Calibri" w:hint="default"/>
        <w:b w:val="0"/>
        <w:color w:val="auto"/>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316356FC"/>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316D4E44"/>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117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179">
    <w:nsid w:val="317D53ED"/>
    <w:multiLevelType w:val="hybridMultilevel"/>
    <w:tmpl w:val="947CF138"/>
    <w:lvl w:ilvl="0" w:tplc="45205454">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80">
    <w:nsid w:val="31926AC9"/>
    <w:multiLevelType w:val="hybridMultilevel"/>
    <w:tmpl w:val="84BCA498"/>
    <w:lvl w:ilvl="0" w:tplc="04090015">
      <w:start w:val="1"/>
      <w:numFmt w:val="upperLetter"/>
      <w:lvlText w:val="%1."/>
      <w:lvlJc w:val="left"/>
      <w:pPr>
        <w:ind w:left="3060" w:hanging="360"/>
      </w:pPr>
      <w:rPr>
        <w:rFonts w:hint="default"/>
        <w:b w:val="0"/>
        <w:sz w:val="24"/>
        <w:szCs w:val="24"/>
      </w:rPr>
    </w:lvl>
    <w:lvl w:ilvl="1" w:tplc="B0E4BAF6">
      <w:start w:val="1"/>
      <w:numFmt w:val="lowerLetter"/>
      <w:lvlText w:val="%2."/>
      <w:lvlJc w:val="left"/>
      <w:pPr>
        <w:ind w:left="3780" w:hanging="360"/>
      </w:pPr>
      <w:rPr>
        <w:b w:val="0"/>
      </w:rPr>
    </w:lvl>
    <w:lvl w:ilvl="2" w:tplc="9DC64CF4">
      <w:start w:val="1"/>
      <w:numFmt w:val="decimal"/>
      <w:lvlText w:val="%3."/>
      <w:lvlJc w:val="left"/>
      <w:pPr>
        <w:ind w:left="4680" w:hanging="360"/>
      </w:pPr>
      <w:rPr>
        <w:rFonts w:hint="default"/>
        <w:b w:val="0"/>
      </w:rPr>
    </w:lvl>
    <w:lvl w:ilvl="3" w:tplc="0409000F">
      <w:start w:val="1"/>
      <w:numFmt w:val="decimal"/>
      <w:lvlText w:val="%4."/>
      <w:lvlJc w:val="left"/>
      <w:pPr>
        <w:ind w:left="5220" w:hanging="360"/>
      </w:pPr>
    </w:lvl>
    <w:lvl w:ilvl="4" w:tplc="D07A7472">
      <w:start w:val="1"/>
      <w:numFmt w:val="upperLetter"/>
      <w:lvlText w:val="%5."/>
      <w:lvlJc w:val="left"/>
      <w:pPr>
        <w:ind w:left="5940" w:hanging="360"/>
      </w:pPr>
      <w:rPr>
        <w:rFonts w:hint="default"/>
        <w:b w:val="0"/>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1">
    <w:nsid w:val="328E2652"/>
    <w:multiLevelType w:val="hybridMultilevel"/>
    <w:tmpl w:val="0CAEDD14"/>
    <w:lvl w:ilvl="0" w:tplc="58F08BFC">
      <w:start w:val="1"/>
      <w:numFmt w:val="decimal"/>
      <w:lvlText w:val="%1."/>
      <w:lvlJc w:val="left"/>
      <w:pPr>
        <w:ind w:left="720" w:hanging="360"/>
      </w:pPr>
      <w:rPr>
        <w:rFonts w:hint="default"/>
        <w:b w:val="0"/>
        <w:sz w:val="24"/>
        <w:szCs w:val="24"/>
      </w:rPr>
    </w:lvl>
    <w:lvl w:ilvl="1" w:tplc="583A2A4E">
      <w:start w:val="1"/>
      <w:numFmt w:val="upperLetter"/>
      <w:lvlText w:val="%2."/>
      <w:lvlJc w:val="left"/>
      <w:pPr>
        <w:ind w:left="720" w:hanging="360"/>
      </w:pPr>
      <w:rPr>
        <w:b w:val="0"/>
        <w:sz w:val="24"/>
        <w:szCs w:val="24"/>
      </w:rPr>
    </w:lvl>
    <w:lvl w:ilvl="2" w:tplc="0409001B">
      <w:start w:val="1"/>
      <w:numFmt w:val="lowerRoman"/>
      <w:lvlText w:val="%3."/>
      <w:lvlJc w:val="right"/>
      <w:pPr>
        <w:ind w:left="1440" w:hanging="180"/>
      </w:pPr>
    </w:lvl>
    <w:lvl w:ilvl="3" w:tplc="A536A91A">
      <w:start w:val="1"/>
      <w:numFmt w:val="upperLetter"/>
      <w:lvlText w:val="(%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2">
    <w:nsid w:val="328F568E"/>
    <w:multiLevelType w:val="hybridMultilevel"/>
    <w:tmpl w:val="FC8C345E"/>
    <w:lvl w:ilvl="0" w:tplc="B2C859DE">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nsid w:val="32A51DA0"/>
    <w:multiLevelType w:val="hybridMultilevel"/>
    <w:tmpl w:val="2CF4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343F24D5"/>
    <w:multiLevelType w:val="hybridMultilevel"/>
    <w:tmpl w:val="B3322EE4"/>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350F4FBB"/>
    <w:multiLevelType w:val="multilevel"/>
    <w:tmpl w:val="1BE8DE9A"/>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decimal"/>
      <w:lvlText w:val="%4."/>
      <w:lvlJc w:val="left"/>
      <w:pPr>
        <w:ind w:left="2160" w:hanging="1080"/>
      </w:pPr>
      <w:rPr>
        <w:rFonts w:ascii="Calibri" w:eastAsia="Times New Roman" w:hAnsi="Calibri" w:cs="Calibri"/>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186">
    <w:nsid w:val="35203AC0"/>
    <w:multiLevelType w:val="hybridMultilevel"/>
    <w:tmpl w:val="8D2C766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358A1CF5"/>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35A128D6"/>
    <w:multiLevelType w:val="hybridMultilevel"/>
    <w:tmpl w:val="B5DEAE5E"/>
    <w:lvl w:ilvl="0" w:tplc="310C0ACA">
      <w:start w:val="1"/>
      <w:numFmt w:val="decimal"/>
      <w:lvlText w:val="%1."/>
      <w:lvlJc w:val="left"/>
      <w:pPr>
        <w:ind w:left="1440" w:hanging="360"/>
      </w:pPr>
      <w:rPr>
        <w:rFonts w:hint="default"/>
        <w:b w:val="0"/>
      </w:rPr>
    </w:lvl>
    <w:lvl w:ilvl="1" w:tplc="DA3CD73E">
      <w:start w:val="1"/>
      <w:numFmt w:val="decimal"/>
      <w:lvlText w:val="%2."/>
      <w:lvlJc w:val="left"/>
      <w:pPr>
        <w:ind w:left="1440" w:hanging="360"/>
      </w:pPr>
      <w:rPr>
        <w:rFonts w:ascii="Calibri" w:eastAsia="Times New Roman" w:hAnsi="Calibri" w:cs="Calibri"/>
      </w:rPr>
    </w:lvl>
    <w:lvl w:ilvl="2" w:tplc="41F4C362">
      <w:start w:val="1"/>
      <w:numFmt w:val="upperLetter"/>
      <w:lvlText w:val="%3."/>
      <w:lvlJc w:val="left"/>
      <w:pPr>
        <w:ind w:left="2340" w:hanging="360"/>
      </w:pPr>
      <w:rPr>
        <w:rFonts w:hint="default"/>
      </w:rPr>
    </w:lvl>
    <w:lvl w:ilvl="3" w:tplc="CAD2726E">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363142DE"/>
    <w:multiLevelType w:val="hybridMultilevel"/>
    <w:tmpl w:val="BE4AA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36550936"/>
    <w:multiLevelType w:val="hybridMultilevel"/>
    <w:tmpl w:val="9C7E1B60"/>
    <w:lvl w:ilvl="0" w:tplc="90F809D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36790E4E"/>
    <w:multiLevelType w:val="multilevel"/>
    <w:tmpl w:val="EECCB9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2">
    <w:nsid w:val="367E42EC"/>
    <w:multiLevelType w:val="hybridMultilevel"/>
    <w:tmpl w:val="2BACDE84"/>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36870A56"/>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37086280"/>
    <w:multiLevelType w:val="singleLevel"/>
    <w:tmpl w:val="280A95DC"/>
    <w:lvl w:ilvl="0">
      <w:start w:val="1"/>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195">
    <w:nsid w:val="370903CC"/>
    <w:multiLevelType w:val="hybridMultilevel"/>
    <w:tmpl w:val="B8BEE5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373B1882"/>
    <w:multiLevelType w:val="multilevel"/>
    <w:tmpl w:val="45203E18"/>
    <w:lvl w:ilvl="0">
      <w:start w:val="1"/>
      <w:numFmt w:val="upperLetter"/>
      <w:lvlText w:val="%1."/>
      <w:lvlJc w:val="left"/>
      <w:pPr>
        <w:tabs>
          <w:tab w:val="num" w:pos="720"/>
        </w:tabs>
        <w:ind w:left="720" w:hanging="360"/>
      </w:pPr>
      <w:rPr>
        <w:rFonts w:hint="default"/>
        <w:b w:val="0"/>
        <w:color w:val="auto"/>
        <w:sz w:val="20"/>
        <w:szCs w:val="20"/>
      </w:rPr>
    </w:lvl>
    <w:lvl w:ilvl="1">
      <w:start w:val="1"/>
      <w:numFmt w:val="decimal"/>
      <w:lvlText w:val="%2."/>
      <w:lvlJc w:val="left"/>
      <w:pPr>
        <w:ind w:left="1440" w:hanging="360"/>
      </w:pPr>
      <w:rPr>
        <w:rFonts w:ascii="Calibri" w:hAnsi="Calibri" w:cs="Calibri" w:hint="default"/>
        <w:b w:val="0"/>
        <w:sz w:val="24"/>
        <w:szCs w:val="24"/>
        <w:u w:val="none"/>
      </w:rPr>
    </w:lvl>
    <w:lvl w:ilvl="2">
      <w:start w:val="1"/>
      <w:numFmt w:val="lowerLetter"/>
      <w:lvlText w:val="%3."/>
      <w:lvlJc w:val="left"/>
      <w:pPr>
        <w:ind w:left="2160" w:hanging="360"/>
      </w:pPr>
      <w:rPr>
        <w:rFonts w:hint="default"/>
        <w:b/>
      </w:rPr>
    </w:lvl>
    <w:lvl w:ilvl="3">
      <w:start w:val="1"/>
      <w:numFmt w:val="lowerRoman"/>
      <w:lvlText w:val="%4."/>
      <w:lvlJc w:val="righ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374F0385"/>
    <w:multiLevelType w:val="multilevel"/>
    <w:tmpl w:val="28106630"/>
    <w:lvl w:ilvl="0">
      <w:start w:val="1"/>
      <w:numFmt w:val="decimal"/>
      <w:lvlText w:val="%1."/>
      <w:lvlJc w:val="left"/>
      <w:pPr>
        <w:ind w:left="864" w:hanging="360"/>
      </w:pPr>
      <w:rPr>
        <w:rFonts w:hint="default"/>
      </w:rPr>
    </w:lvl>
    <w:lvl w:ilvl="1">
      <w:start w:val="1"/>
      <w:numFmt w:val="decimal"/>
      <w:isLgl/>
      <w:lvlText w:val="%1.%2."/>
      <w:lvlJc w:val="left"/>
      <w:pPr>
        <w:ind w:left="1224" w:hanging="720"/>
      </w:pPr>
      <w:rPr>
        <w:rFonts w:hint="default"/>
        <w:b w:val="0"/>
        <w:color w:val="auto"/>
        <w:sz w:val="24"/>
        <w:szCs w:val="24"/>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198">
    <w:nsid w:val="37656B31"/>
    <w:multiLevelType w:val="multilevel"/>
    <w:tmpl w:val="44AA8492"/>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sz w:val="24"/>
        <w:szCs w:val="24"/>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nsid w:val="37991FA0"/>
    <w:multiLevelType w:val="hybridMultilevel"/>
    <w:tmpl w:val="2E7235F6"/>
    <w:lvl w:ilvl="0" w:tplc="897E380C">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0">
    <w:nsid w:val="38815F59"/>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201">
    <w:nsid w:val="38A4240E"/>
    <w:multiLevelType w:val="hybridMultilevel"/>
    <w:tmpl w:val="CE02A62E"/>
    <w:lvl w:ilvl="0" w:tplc="3D96ED3A">
      <w:start w:val="87"/>
      <w:numFmt w:val="decimal"/>
      <w:lvlText w:val="%1."/>
      <w:lvlJc w:val="left"/>
      <w:pPr>
        <w:ind w:left="3060" w:hanging="360"/>
      </w:pPr>
      <w:rPr>
        <w:rFonts w:hint="default"/>
        <w:b w:val="0"/>
        <w:sz w:val="24"/>
        <w:szCs w:val="24"/>
      </w:rPr>
    </w:lvl>
    <w:lvl w:ilvl="1" w:tplc="0409000F">
      <w:start w:val="1"/>
      <w:numFmt w:val="decimal"/>
      <w:lvlText w:val="%2."/>
      <w:lvlJc w:val="left"/>
      <w:pPr>
        <w:ind w:left="1440" w:hanging="360"/>
      </w:pPr>
    </w:lvl>
    <w:lvl w:ilvl="2" w:tplc="BB648532">
      <w:start w:val="1"/>
      <w:numFmt w:val="decimal"/>
      <w:lvlText w:val="%3."/>
      <w:lvlJc w:val="left"/>
      <w:pPr>
        <w:ind w:left="2340" w:hanging="360"/>
      </w:pPr>
      <w:rPr>
        <w:rFonts w:ascii="Calibri" w:eastAsia="Calibri"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3AC60C70"/>
    <w:multiLevelType w:val="hybridMultilevel"/>
    <w:tmpl w:val="4B9AB678"/>
    <w:lvl w:ilvl="0" w:tplc="4E2437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nsid w:val="3AD957FC"/>
    <w:multiLevelType w:val="hybridMultilevel"/>
    <w:tmpl w:val="3EF6DA76"/>
    <w:lvl w:ilvl="0" w:tplc="17463406">
      <w:start w:val="1"/>
      <w:numFmt w:val="decimal"/>
      <w:lvlText w:val="%1."/>
      <w:lvlJc w:val="left"/>
      <w:pPr>
        <w:ind w:left="324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3B821F1A"/>
    <w:multiLevelType w:val="multilevel"/>
    <w:tmpl w:val="B82884DC"/>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val="0"/>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hint="default"/>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05">
    <w:nsid w:val="3BB70C22"/>
    <w:multiLevelType w:val="hybridMultilevel"/>
    <w:tmpl w:val="3F1A15BC"/>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6">
    <w:nsid w:val="3C3500EC"/>
    <w:multiLevelType w:val="hybridMultilevel"/>
    <w:tmpl w:val="239A5484"/>
    <w:lvl w:ilvl="0" w:tplc="C15C7302">
      <w:start w:val="1"/>
      <w:numFmt w:val="upperLetter"/>
      <w:lvlText w:val="%1."/>
      <w:lvlJc w:val="left"/>
      <w:pPr>
        <w:ind w:left="270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3CAF3900"/>
    <w:multiLevelType w:val="hybridMultilevel"/>
    <w:tmpl w:val="420C2B94"/>
    <w:lvl w:ilvl="0" w:tplc="658AC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3CF12B8D"/>
    <w:multiLevelType w:val="multilevel"/>
    <w:tmpl w:val="6156B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9">
    <w:nsid w:val="3D227984"/>
    <w:multiLevelType w:val="hybridMultilevel"/>
    <w:tmpl w:val="6E52DD52"/>
    <w:lvl w:ilvl="0" w:tplc="34A632EE">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nsid w:val="3D482892"/>
    <w:multiLevelType w:val="hybridMultilevel"/>
    <w:tmpl w:val="5F269DD8"/>
    <w:lvl w:ilvl="0" w:tplc="0A2C9174">
      <w:start w:val="1"/>
      <w:numFmt w:val="decimal"/>
      <w:lvlText w:val="%1."/>
      <w:lvlJc w:val="left"/>
      <w:pPr>
        <w:ind w:left="3240" w:hanging="108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3E2F434B"/>
    <w:multiLevelType w:val="hybridMultilevel"/>
    <w:tmpl w:val="022228A4"/>
    <w:lvl w:ilvl="0" w:tplc="04090015">
      <w:start w:val="1"/>
      <w:numFmt w:val="upperLetter"/>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3E41148E"/>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3E6274F9"/>
    <w:multiLevelType w:val="hybridMultilevel"/>
    <w:tmpl w:val="9D86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3E7300F1"/>
    <w:multiLevelType w:val="multilevel"/>
    <w:tmpl w:val="B82884DC"/>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val="0"/>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hint="default"/>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15">
    <w:nsid w:val="3E9529BE"/>
    <w:multiLevelType w:val="hybridMultilevel"/>
    <w:tmpl w:val="8A241B6E"/>
    <w:lvl w:ilvl="0" w:tplc="17463406">
      <w:start w:val="1"/>
      <w:numFmt w:val="decimal"/>
      <w:lvlText w:val="%1."/>
      <w:lvlJc w:val="left"/>
      <w:pPr>
        <w:ind w:left="1260" w:hanging="360"/>
      </w:pPr>
      <w:rPr>
        <w:rFonts w:ascii="Calibri" w:hAnsi="Calibri" w:cs="Calibri" w:hint="default"/>
        <w:b w:val="0"/>
        <w:color w:val="auto"/>
        <w:sz w:val="24"/>
        <w:szCs w:val="24"/>
      </w:rPr>
    </w:lvl>
    <w:lvl w:ilvl="1" w:tplc="04090015">
      <w:start w:val="1"/>
      <w:numFmt w:val="upperLetter"/>
      <w:lvlText w:val="%2."/>
      <w:lvlJc w:val="left"/>
      <w:pPr>
        <w:ind w:left="1980" w:hanging="360"/>
      </w:pPr>
      <w:rPr>
        <w:b w:val="0"/>
        <w:sz w:val="24"/>
        <w:szCs w:val="24"/>
      </w:rPr>
    </w:lvl>
    <w:lvl w:ilvl="2" w:tplc="04090015">
      <w:start w:val="1"/>
      <w:numFmt w:val="upperLetter"/>
      <w:lvlText w:val="%3."/>
      <w:lvlJc w:val="left"/>
      <w:pPr>
        <w:ind w:left="3000" w:hanging="480"/>
      </w:pPr>
      <w:rPr>
        <w:rFonts w:hint="default"/>
        <w:b w:val="0"/>
        <w:sz w:val="24"/>
        <w:szCs w:val="24"/>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6">
    <w:nsid w:val="3E99266F"/>
    <w:multiLevelType w:val="hybridMultilevel"/>
    <w:tmpl w:val="320C5D1E"/>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7">
    <w:nsid w:val="3F8504C5"/>
    <w:multiLevelType w:val="hybridMultilevel"/>
    <w:tmpl w:val="66346158"/>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8">
    <w:nsid w:val="3FEB6D7E"/>
    <w:multiLevelType w:val="hybridMultilevel"/>
    <w:tmpl w:val="B34A8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3FEF0309"/>
    <w:multiLevelType w:val="hybridMultilevel"/>
    <w:tmpl w:val="02ACEED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nsid w:val="40955251"/>
    <w:multiLevelType w:val="hybridMultilevel"/>
    <w:tmpl w:val="036E1002"/>
    <w:lvl w:ilvl="0" w:tplc="31CA9D28">
      <w:start w:val="1"/>
      <w:numFmt w:val="decimal"/>
      <w:lvlText w:val="(%1)"/>
      <w:lvlJc w:val="left"/>
      <w:pPr>
        <w:ind w:left="1440" w:hanging="360"/>
      </w:pPr>
      <w:rPr>
        <w:rFonts w:hint="default"/>
      </w:rPr>
    </w:lvl>
    <w:lvl w:ilvl="1" w:tplc="A0DEF06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9F4483C2">
      <w:start w:val="1"/>
      <w:numFmt w:val="upperLetter"/>
      <w:lvlText w:val="%4."/>
      <w:lvlJc w:val="left"/>
      <w:pPr>
        <w:ind w:left="2880" w:hanging="360"/>
      </w:pPr>
      <w:rPr>
        <w:rFonts w:hint="default"/>
        <w:b w:val="0"/>
      </w:rPr>
    </w:lvl>
    <w:lvl w:ilvl="4" w:tplc="9208E084">
      <w:start w:val="1"/>
      <w:numFmt w:val="decimal"/>
      <w:lvlText w:val="%5."/>
      <w:lvlJc w:val="left"/>
      <w:pPr>
        <w:ind w:left="3600" w:hanging="360"/>
      </w:pPr>
      <w:rPr>
        <w:rFonts w:ascii="Calibri" w:eastAsia="Times New Roman" w:hAnsi="Calibri" w:cs="Times New Roman"/>
        <w:b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40D4449A"/>
    <w:multiLevelType w:val="multilevel"/>
    <w:tmpl w:val="3812670A"/>
    <w:lvl w:ilvl="0">
      <w:start w:val="1"/>
      <w:numFmt w:val="upperLetter"/>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2">
    <w:nsid w:val="42027C05"/>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nsid w:val="42092498"/>
    <w:multiLevelType w:val="multilevel"/>
    <w:tmpl w:val="BBA0962E"/>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val="0"/>
        <w:color w:val="auto"/>
        <w:sz w:val="24"/>
        <w:szCs w:val="24"/>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24">
    <w:nsid w:val="42422C47"/>
    <w:multiLevelType w:val="multilevel"/>
    <w:tmpl w:val="EA74EE26"/>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5">
    <w:nsid w:val="42767276"/>
    <w:multiLevelType w:val="hybridMultilevel"/>
    <w:tmpl w:val="B11277E8"/>
    <w:lvl w:ilvl="0" w:tplc="5ACEE3FC">
      <w:start w:val="3"/>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42CF5365"/>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431A0619"/>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228">
    <w:nsid w:val="43240D5C"/>
    <w:multiLevelType w:val="hybridMultilevel"/>
    <w:tmpl w:val="37A06934"/>
    <w:lvl w:ilvl="0" w:tplc="59FA3B46">
      <w:start w:val="1"/>
      <w:numFmt w:val="decimal"/>
      <w:lvlText w:val="%1."/>
      <w:lvlJc w:val="left"/>
      <w:pPr>
        <w:ind w:left="1800" w:hanging="360"/>
      </w:pPr>
      <w:rPr>
        <w:rFonts w:ascii="Calibri" w:eastAsia="Times New Roman" w:hAnsi="Calibri" w:cs="Calibri"/>
        <w:b w:val="0"/>
        <w:color w:val="auto"/>
        <w:sz w:val="24"/>
        <w:szCs w:val="24"/>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nsid w:val="43502458"/>
    <w:multiLevelType w:val="hybridMultilevel"/>
    <w:tmpl w:val="6FA46944"/>
    <w:lvl w:ilvl="0" w:tplc="0409000F">
      <w:start w:val="1"/>
      <w:numFmt w:val="decimal"/>
      <w:lvlText w:val="%1."/>
      <w:lvlJc w:val="left"/>
      <w:pPr>
        <w:ind w:left="1440" w:hanging="360"/>
      </w:pPr>
      <w:rPr>
        <w:rFonts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0">
    <w:nsid w:val="43817F85"/>
    <w:multiLevelType w:val="hybridMultilevel"/>
    <w:tmpl w:val="90A6C4D8"/>
    <w:lvl w:ilvl="0" w:tplc="9A9CC33C">
      <w:start w:val="1"/>
      <w:numFmt w:val="upperLetter"/>
      <w:lvlText w:val="%1."/>
      <w:lvlJc w:val="left"/>
      <w:pPr>
        <w:ind w:left="1080" w:hanging="360"/>
      </w:pPr>
      <w:rPr>
        <w:rFonts w:hint="default"/>
        <w:b/>
        <w:color w:val="0065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438809C2"/>
    <w:multiLevelType w:val="multilevel"/>
    <w:tmpl w:val="9C0852B4"/>
    <w:lvl w:ilvl="0">
      <w:start w:val="3"/>
      <w:numFmt w:val="decimal"/>
      <w:lvlText w:val="%1."/>
      <w:lvlJc w:val="left"/>
      <w:pPr>
        <w:ind w:left="360" w:hanging="360"/>
      </w:pPr>
      <w:rPr>
        <w:rFonts w:ascii="Calibri" w:hAnsi="Calibri" w:cs="Calibri" w:hint="default"/>
        <w:b/>
        <w:u w:val="single"/>
      </w:rPr>
    </w:lvl>
    <w:lvl w:ilvl="1">
      <w:start w:val="1"/>
      <w:numFmt w:val="decimal"/>
      <w:lvlText w:val="%1.%2."/>
      <w:lvlJc w:val="left"/>
      <w:pPr>
        <w:ind w:left="1440" w:hanging="360"/>
      </w:pPr>
      <w:rPr>
        <w:rFonts w:ascii="Calibri" w:hAnsi="Calibri" w:cs="Calibri" w:hint="default"/>
        <w:b w:val="0"/>
        <w:u w:val="none"/>
      </w:rPr>
    </w:lvl>
    <w:lvl w:ilvl="2">
      <w:start w:val="1"/>
      <w:numFmt w:val="decimal"/>
      <w:lvlText w:val="%1.%2.%3."/>
      <w:lvlJc w:val="left"/>
      <w:pPr>
        <w:ind w:left="2880" w:hanging="720"/>
      </w:pPr>
      <w:rPr>
        <w:rFonts w:ascii="Calibri" w:hAnsi="Calibri" w:cs="Calibri" w:hint="default"/>
        <w:b/>
        <w:u w:val="single"/>
      </w:rPr>
    </w:lvl>
    <w:lvl w:ilvl="3">
      <w:start w:val="1"/>
      <w:numFmt w:val="decimal"/>
      <w:lvlText w:val="%1.%2.%3.%4."/>
      <w:lvlJc w:val="left"/>
      <w:pPr>
        <w:ind w:left="3960" w:hanging="720"/>
      </w:pPr>
      <w:rPr>
        <w:rFonts w:ascii="Calibri" w:hAnsi="Calibri" w:cs="Calibri" w:hint="default"/>
        <w:b/>
        <w:u w:val="single"/>
      </w:rPr>
    </w:lvl>
    <w:lvl w:ilvl="4">
      <w:start w:val="1"/>
      <w:numFmt w:val="decimal"/>
      <w:lvlText w:val="%1.%2.%3.%4.%5."/>
      <w:lvlJc w:val="left"/>
      <w:pPr>
        <w:ind w:left="5400" w:hanging="1080"/>
      </w:pPr>
      <w:rPr>
        <w:rFonts w:ascii="Calibri" w:hAnsi="Calibri" w:cs="Calibri" w:hint="default"/>
        <w:b/>
        <w:u w:val="single"/>
      </w:rPr>
    </w:lvl>
    <w:lvl w:ilvl="5">
      <w:start w:val="1"/>
      <w:numFmt w:val="decimal"/>
      <w:lvlText w:val="%1.%2.%3.%4.%5.%6."/>
      <w:lvlJc w:val="left"/>
      <w:pPr>
        <w:ind w:left="6480" w:hanging="1080"/>
      </w:pPr>
      <w:rPr>
        <w:rFonts w:ascii="Calibri" w:hAnsi="Calibri" w:cs="Calibri" w:hint="default"/>
        <w:b/>
        <w:u w:val="single"/>
      </w:rPr>
    </w:lvl>
    <w:lvl w:ilvl="6">
      <w:start w:val="1"/>
      <w:numFmt w:val="decimal"/>
      <w:lvlText w:val="%1.%2.%3.%4.%5.%6.%7."/>
      <w:lvlJc w:val="left"/>
      <w:pPr>
        <w:ind w:left="7920" w:hanging="1440"/>
      </w:pPr>
      <w:rPr>
        <w:rFonts w:ascii="Calibri" w:hAnsi="Calibri" w:cs="Calibri" w:hint="default"/>
        <w:b/>
        <w:u w:val="single"/>
      </w:rPr>
    </w:lvl>
    <w:lvl w:ilvl="7">
      <w:start w:val="1"/>
      <w:numFmt w:val="decimal"/>
      <w:lvlText w:val="%1.%2.%3.%4.%5.%6.%7.%8."/>
      <w:lvlJc w:val="left"/>
      <w:pPr>
        <w:ind w:left="9000" w:hanging="1440"/>
      </w:pPr>
      <w:rPr>
        <w:rFonts w:ascii="Calibri" w:hAnsi="Calibri" w:cs="Calibri" w:hint="default"/>
        <w:b/>
        <w:u w:val="single"/>
      </w:rPr>
    </w:lvl>
    <w:lvl w:ilvl="8">
      <w:start w:val="1"/>
      <w:numFmt w:val="decimal"/>
      <w:lvlText w:val="%1.%2.%3.%4.%5.%6.%7.%8.%9."/>
      <w:lvlJc w:val="left"/>
      <w:pPr>
        <w:ind w:left="10440" w:hanging="1800"/>
      </w:pPr>
      <w:rPr>
        <w:rFonts w:ascii="Calibri" w:hAnsi="Calibri" w:cs="Calibri" w:hint="default"/>
        <w:b/>
        <w:u w:val="single"/>
      </w:rPr>
    </w:lvl>
  </w:abstractNum>
  <w:abstractNum w:abstractNumId="232">
    <w:nsid w:val="438E6F6C"/>
    <w:multiLevelType w:val="hybridMultilevel"/>
    <w:tmpl w:val="8F38C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43D74BD5"/>
    <w:multiLevelType w:val="hybridMultilevel"/>
    <w:tmpl w:val="026680DC"/>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2A80DC40">
      <w:start w:val="1"/>
      <w:numFmt w:val="lowerLetter"/>
      <w:lvlText w:val="%4."/>
      <w:lvlJc w:val="left"/>
      <w:pPr>
        <w:ind w:left="3240" w:hanging="360"/>
      </w:pPr>
      <w:rPr>
        <w:rFonts w:ascii="Calibri" w:hAnsi="Calibri" w:cs="Calibri" w:hint="default"/>
        <w:b w:val="0"/>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nsid w:val="43E0230F"/>
    <w:multiLevelType w:val="hybridMultilevel"/>
    <w:tmpl w:val="16C4A3C6"/>
    <w:lvl w:ilvl="0" w:tplc="8B22FF26">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nsid w:val="445408BE"/>
    <w:multiLevelType w:val="hybridMultilevel"/>
    <w:tmpl w:val="48263A20"/>
    <w:lvl w:ilvl="0" w:tplc="43B286DE">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448B4C66"/>
    <w:multiLevelType w:val="hybridMultilevel"/>
    <w:tmpl w:val="DCCAC71A"/>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7">
    <w:nsid w:val="44D5684C"/>
    <w:multiLevelType w:val="hybridMultilevel"/>
    <w:tmpl w:val="68C48348"/>
    <w:lvl w:ilvl="0" w:tplc="D2DCC192">
      <w:start w:val="1"/>
      <w:numFmt w:val="upperLetter"/>
      <w:lvlText w:val="%1."/>
      <w:lvlJc w:val="left"/>
      <w:pPr>
        <w:ind w:left="1051" w:hanging="360"/>
      </w:pPr>
      <w:rPr>
        <w:rFonts w:ascii="Calibri" w:hAnsi="Calibri" w:cs="Calibri" w:hint="default"/>
        <w:sz w:val="20"/>
        <w:szCs w:val="20"/>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38">
    <w:nsid w:val="44EC5524"/>
    <w:multiLevelType w:val="multilevel"/>
    <w:tmpl w:val="1F428E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9">
    <w:nsid w:val="44EE2655"/>
    <w:multiLevelType w:val="hybridMultilevel"/>
    <w:tmpl w:val="9D984956"/>
    <w:lvl w:ilvl="0" w:tplc="B7DE3EB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45021C87"/>
    <w:multiLevelType w:val="hybridMultilevel"/>
    <w:tmpl w:val="2B10656C"/>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1">
    <w:nsid w:val="451735C8"/>
    <w:multiLevelType w:val="multilevel"/>
    <w:tmpl w:val="F0E8BC06"/>
    <w:lvl w:ilvl="0">
      <w:start w:val="8"/>
      <w:numFmt w:val="decimal"/>
      <w:lvlText w:val="%1"/>
      <w:lvlJc w:val="left"/>
      <w:pPr>
        <w:ind w:left="360" w:hanging="360"/>
      </w:pPr>
      <w:rPr>
        <w:rFonts w:cs="Times New Roman" w:hint="default"/>
        <w:sz w:val="24"/>
        <w:u w:val="single"/>
      </w:rPr>
    </w:lvl>
    <w:lvl w:ilvl="1">
      <w:start w:val="2"/>
      <w:numFmt w:val="decimal"/>
      <w:lvlText w:val="%1.%2"/>
      <w:lvlJc w:val="left"/>
      <w:pPr>
        <w:ind w:left="360" w:hanging="360"/>
      </w:pPr>
      <w:rPr>
        <w:rFonts w:cs="Times New Roman" w:hint="default"/>
        <w:sz w:val="24"/>
        <w:u w:val="single"/>
      </w:rPr>
    </w:lvl>
    <w:lvl w:ilvl="2">
      <w:start w:val="1"/>
      <w:numFmt w:val="decimal"/>
      <w:lvlText w:val="%1.%2.%3"/>
      <w:lvlJc w:val="left"/>
      <w:pPr>
        <w:ind w:left="720" w:hanging="720"/>
      </w:pPr>
      <w:rPr>
        <w:rFonts w:cs="Times New Roman" w:hint="default"/>
        <w:sz w:val="24"/>
        <w:u w:val="single"/>
      </w:rPr>
    </w:lvl>
    <w:lvl w:ilvl="3">
      <w:start w:val="1"/>
      <w:numFmt w:val="decimal"/>
      <w:lvlText w:val="%1.%2.%3.%4"/>
      <w:lvlJc w:val="left"/>
      <w:pPr>
        <w:ind w:left="720" w:hanging="720"/>
      </w:pPr>
      <w:rPr>
        <w:rFonts w:cs="Times New Roman" w:hint="default"/>
        <w:sz w:val="24"/>
        <w:u w:val="single"/>
      </w:rPr>
    </w:lvl>
    <w:lvl w:ilvl="4">
      <w:start w:val="1"/>
      <w:numFmt w:val="decimal"/>
      <w:lvlText w:val="%1.%2.%3.%4.%5"/>
      <w:lvlJc w:val="left"/>
      <w:pPr>
        <w:ind w:left="1080" w:hanging="1080"/>
      </w:pPr>
      <w:rPr>
        <w:rFonts w:cs="Times New Roman" w:hint="default"/>
        <w:sz w:val="24"/>
        <w:u w:val="single"/>
      </w:rPr>
    </w:lvl>
    <w:lvl w:ilvl="5">
      <w:start w:val="1"/>
      <w:numFmt w:val="decimal"/>
      <w:lvlText w:val="%1.%2.%3.%4.%5.%6"/>
      <w:lvlJc w:val="left"/>
      <w:pPr>
        <w:ind w:left="1080" w:hanging="1080"/>
      </w:pPr>
      <w:rPr>
        <w:rFonts w:cs="Times New Roman" w:hint="default"/>
        <w:sz w:val="24"/>
        <w:u w:val="single"/>
      </w:rPr>
    </w:lvl>
    <w:lvl w:ilvl="6">
      <w:start w:val="1"/>
      <w:numFmt w:val="decimal"/>
      <w:lvlText w:val="%1.%2.%3.%4.%5.%6.%7"/>
      <w:lvlJc w:val="left"/>
      <w:pPr>
        <w:ind w:left="1440" w:hanging="1440"/>
      </w:pPr>
      <w:rPr>
        <w:rFonts w:cs="Times New Roman" w:hint="default"/>
        <w:sz w:val="24"/>
        <w:u w:val="single"/>
      </w:rPr>
    </w:lvl>
    <w:lvl w:ilvl="7">
      <w:start w:val="1"/>
      <w:numFmt w:val="decimal"/>
      <w:lvlText w:val="%1.%2.%3.%4.%5.%6.%7.%8"/>
      <w:lvlJc w:val="left"/>
      <w:pPr>
        <w:ind w:left="1440" w:hanging="1440"/>
      </w:pPr>
      <w:rPr>
        <w:rFonts w:cs="Times New Roman" w:hint="default"/>
        <w:sz w:val="24"/>
        <w:u w:val="single"/>
      </w:rPr>
    </w:lvl>
    <w:lvl w:ilvl="8">
      <w:start w:val="1"/>
      <w:numFmt w:val="decimal"/>
      <w:lvlText w:val="%1.%2.%3.%4.%5.%6.%7.%8.%9"/>
      <w:lvlJc w:val="left"/>
      <w:pPr>
        <w:ind w:left="1800" w:hanging="1800"/>
      </w:pPr>
      <w:rPr>
        <w:rFonts w:cs="Times New Roman" w:hint="default"/>
        <w:sz w:val="24"/>
        <w:u w:val="single"/>
      </w:rPr>
    </w:lvl>
  </w:abstractNum>
  <w:abstractNum w:abstractNumId="242">
    <w:nsid w:val="45CE30D8"/>
    <w:multiLevelType w:val="hybridMultilevel"/>
    <w:tmpl w:val="2BACDE84"/>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4628394C"/>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464D4328"/>
    <w:multiLevelType w:val="hybridMultilevel"/>
    <w:tmpl w:val="5704D03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nsid w:val="46BA1061"/>
    <w:multiLevelType w:val="hybridMultilevel"/>
    <w:tmpl w:val="F3C2DADA"/>
    <w:lvl w:ilvl="0" w:tplc="DD2EC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nsid w:val="46C5381B"/>
    <w:multiLevelType w:val="multilevel"/>
    <w:tmpl w:val="B7108E6E"/>
    <w:lvl w:ilvl="0">
      <w:start w:val="1"/>
      <w:numFmt w:val="decimal"/>
      <w:lvlText w:val="%1."/>
      <w:lvlJc w:val="left"/>
      <w:pPr>
        <w:ind w:left="1440" w:hanging="360"/>
      </w:pPr>
      <w:rPr>
        <w:rFonts w:hint="default"/>
      </w:rPr>
    </w:lvl>
    <w:lvl w:ilvl="1">
      <w:start w:val="3"/>
      <w:numFmt w:val="decimal"/>
      <w:isLgl/>
      <w:lvlText w:val="%1.%2."/>
      <w:lvlJc w:val="left"/>
      <w:pPr>
        <w:ind w:left="1800" w:hanging="720"/>
      </w:pPr>
      <w:rPr>
        <w:rFonts w:hint="default"/>
        <w:b w:val="0"/>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47">
    <w:nsid w:val="46D80152"/>
    <w:multiLevelType w:val="hybridMultilevel"/>
    <w:tmpl w:val="87868210"/>
    <w:lvl w:ilvl="0" w:tplc="E676FBB8">
      <w:start w:val="1"/>
      <w:numFmt w:val="decimal"/>
      <w:lvlText w:val="%1."/>
      <w:lvlJc w:val="left"/>
      <w:pPr>
        <w:ind w:left="144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47281BAC"/>
    <w:multiLevelType w:val="hybridMultilevel"/>
    <w:tmpl w:val="38EAE03E"/>
    <w:lvl w:ilvl="0" w:tplc="D8B2C676">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9">
    <w:nsid w:val="476C377C"/>
    <w:multiLevelType w:val="hybridMultilevel"/>
    <w:tmpl w:val="B6E0433C"/>
    <w:lvl w:ilvl="0" w:tplc="E01C3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nsid w:val="47A70E3E"/>
    <w:multiLevelType w:val="hybridMultilevel"/>
    <w:tmpl w:val="55669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48424D5B"/>
    <w:multiLevelType w:val="hybridMultilevel"/>
    <w:tmpl w:val="34089EB0"/>
    <w:lvl w:ilvl="0" w:tplc="0409000F">
      <w:start w:val="1"/>
      <w:numFmt w:val="decimal"/>
      <w:lvlText w:val="%1."/>
      <w:lvlJc w:val="left"/>
      <w:pPr>
        <w:ind w:left="2160" w:hanging="360"/>
      </w:pPr>
      <w:rPr>
        <w:rFonts w:hint="default"/>
        <w:b/>
      </w:rPr>
    </w:lvl>
    <w:lvl w:ilvl="1" w:tplc="0409000F">
      <w:start w:val="1"/>
      <w:numFmt w:val="decimal"/>
      <w:lvlText w:val="%2."/>
      <w:lvlJc w:val="left"/>
      <w:pPr>
        <w:ind w:left="2880" w:hanging="360"/>
      </w:pPr>
      <w:rPr>
        <w:rFonts w:hint="default"/>
      </w:rPr>
    </w:lvl>
    <w:lvl w:ilvl="2" w:tplc="0409001B">
      <w:start w:val="1"/>
      <w:numFmt w:val="lowerRoman"/>
      <w:lvlText w:val="%3."/>
      <w:lvlJc w:val="right"/>
      <w:pPr>
        <w:ind w:left="3600" w:hanging="180"/>
      </w:pPr>
    </w:lvl>
    <w:lvl w:ilvl="3" w:tplc="A02AF8D2">
      <w:start w:val="1"/>
      <w:numFmt w:val="decimal"/>
      <w:lvlText w:val="%4."/>
      <w:lvlJc w:val="left"/>
      <w:pPr>
        <w:ind w:left="4320" w:hanging="360"/>
      </w:pPr>
      <w:rPr>
        <w:rFonts w:ascii="Calibri" w:eastAsia="Times New Roman" w:hAnsi="Calibri" w:cs="Times New Roman" w:hint="default"/>
        <w:b w:val="0"/>
        <w:sz w:val="24"/>
        <w:szCs w:val="24"/>
        <w:u w:val="none"/>
      </w:rPr>
    </w:lvl>
    <w:lvl w:ilvl="4" w:tplc="38102272">
      <w:start w:val="1"/>
      <w:numFmt w:val="upp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2">
    <w:nsid w:val="4857779C"/>
    <w:multiLevelType w:val="hybridMultilevel"/>
    <w:tmpl w:val="E1F65FAA"/>
    <w:lvl w:ilvl="0" w:tplc="8F36B52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nsid w:val="48692E6F"/>
    <w:multiLevelType w:val="hybridMultilevel"/>
    <w:tmpl w:val="4016DB6E"/>
    <w:lvl w:ilvl="0" w:tplc="7FEAB630">
      <w:start w:val="128"/>
      <w:numFmt w:val="decimal"/>
      <w:lvlText w:val="%1."/>
      <w:lvlJc w:val="left"/>
      <w:pPr>
        <w:ind w:left="1440" w:hanging="360"/>
      </w:pPr>
      <w:rPr>
        <w:rFonts w:hint="default"/>
        <w:b w:val="0"/>
      </w:rPr>
    </w:lvl>
    <w:lvl w:ilvl="1" w:tplc="6C161218">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B3BCC9B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48B91742"/>
    <w:multiLevelType w:val="hybridMultilevel"/>
    <w:tmpl w:val="A3D4A810"/>
    <w:lvl w:ilvl="0" w:tplc="D6D89E94">
      <w:start w:val="1"/>
      <w:numFmt w:val="decimal"/>
      <w:lvlText w:val="%1."/>
      <w:lvlJc w:val="left"/>
      <w:pPr>
        <w:ind w:left="1440" w:hanging="360"/>
      </w:pPr>
      <w:rPr>
        <w:rFonts w:ascii="Calibri" w:eastAsia="Times New Roman" w:hAnsi="Calibri" w:cs="Calibr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2A041FC8">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49161D75"/>
    <w:multiLevelType w:val="multilevel"/>
    <w:tmpl w:val="2042F3A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ascii="Calibri" w:hAnsi="Calibri" w:cs="Calibri"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6">
    <w:nsid w:val="495470A4"/>
    <w:multiLevelType w:val="hybridMultilevel"/>
    <w:tmpl w:val="B27E2C4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495C1D2D"/>
    <w:multiLevelType w:val="hybridMultilevel"/>
    <w:tmpl w:val="A9302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8">
    <w:nsid w:val="49E64EE2"/>
    <w:multiLevelType w:val="hybridMultilevel"/>
    <w:tmpl w:val="D3BAFDFA"/>
    <w:lvl w:ilvl="0" w:tplc="55F4EAF0">
      <w:start w:val="1"/>
      <w:numFmt w:val="decimal"/>
      <w:lvlText w:val="%1."/>
      <w:lvlJc w:val="left"/>
      <w:pPr>
        <w:ind w:left="86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4A747C42"/>
    <w:multiLevelType w:val="hybridMultilevel"/>
    <w:tmpl w:val="88E06A64"/>
    <w:lvl w:ilvl="0" w:tplc="DD081918">
      <w:start w:val="1"/>
      <w:numFmt w:val="upperLetter"/>
      <w:lvlText w:val="%1."/>
      <w:lvlJc w:val="left"/>
      <w:pPr>
        <w:ind w:left="4500" w:hanging="360"/>
      </w:pPr>
      <w:rPr>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60">
    <w:nsid w:val="4A850B59"/>
    <w:multiLevelType w:val="multilevel"/>
    <w:tmpl w:val="5AA006A8"/>
    <w:lvl w:ilvl="0">
      <w:start w:val="2"/>
      <w:numFmt w:val="upperLetter"/>
      <w:lvlText w:val="%1."/>
      <w:lvlJc w:val="left"/>
      <w:pPr>
        <w:ind w:left="864" w:hanging="360"/>
      </w:pPr>
      <w:rPr>
        <w:rFonts w:hint="default"/>
      </w:rPr>
    </w:lvl>
    <w:lvl w:ilvl="1">
      <w:start w:val="1"/>
      <w:numFmt w:val="decimal"/>
      <w:isLgl/>
      <w:lvlText w:val="%1.%2."/>
      <w:lvlJc w:val="left"/>
      <w:pPr>
        <w:ind w:left="1224" w:hanging="720"/>
      </w:pPr>
      <w:rPr>
        <w:rFonts w:hint="default"/>
        <w:b w:val="0"/>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261">
    <w:nsid w:val="4ABD794C"/>
    <w:multiLevelType w:val="hybridMultilevel"/>
    <w:tmpl w:val="5A501AE8"/>
    <w:lvl w:ilvl="0" w:tplc="B2866AC8">
      <w:start w:val="1"/>
      <w:numFmt w:val="upp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4AC230D8"/>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4AEB5493"/>
    <w:multiLevelType w:val="hybridMultilevel"/>
    <w:tmpl w:val="C5423230"/>
    <w:lvl w:ilvl="0" w:tplc="658AC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4B0664F7"/>
    <w:multiLevelType w:val="singleLevel"/>
    <w:tmpl w:val="CA8E444C"/>
    <w:lvl w:ilvl="0">
      <w:start w:val="8"/>
      <w:numFmt w:val="decimal"/>
      <w:lvlText w:val="%1."/>
      <w:lvlJc w:val="left"/>
      <w:pPr>
        <w:tabs>
          <w:tab w:val="num" w:pos="435"/>
        </w:tabs>
        <w:ind w:left="435" w:hanging="435"/>
      </w:pPr>
      <w:rPr>
        <w:rFonts w:cs="Times New Roman" w:hint="default"/>
      </w:rPr>
    </w:lvl>
  </w:abstractNum>
  <w:abstractNum w:abstractNumId="265">
    <w:nsid w:val="4B095445"/>
    <w:multiLevelType w:val="hybridMultilevel"/>
    <w:tmpl w:val="39725280"/>
    <w:lvl w:ilvl="0" w:tplc="04090015">
      <w:start w:val="1"/>
      <w:numFmt w:val="upperLetter"/>
      <w:lvlText w:val="%1."/>
      <w:lvlJc w:val="left"/>
      <w:pPr>
        <w:ind w:left="30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4B5E0704"/>
    <w:multiLevelType w:val="hybridMultilevel"/>
    <w:tmpl w:val="7164A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4B6F2269"/>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68">
    <w:nsid w:val="4B990062"/>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269">
    <w:nsid w:val="4B996938"/>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70">
    <w:nsid w:val="4BC754FF"/>
    <w:multiLevelType w:val="hybridMultilevel"/>
    <w:tmpl w:val="1508370C"/>
    <w:lvl w:ilvl="0" w:tplc="FF1C7558">
      <w:start w:val="1"/>
      <w:numFmt w:val="decimal"/>
      <w:lvlText w:val="%1."/>
      <w:lvlJc w:val="left"/>
      <w:pPr>
        <w:ind w:left="1440" w:hanging="360"/>
      </w:pPr>
      <w:rPr>
        <w:rFonts w:hint="default"/>
        <w:b w:val="0"/>
      </w:rPr>
    </w:lvl>
    <w:lvl w:ilvl="1" w:tplc="558C4350">
      <w:start w:val="1"/>
      <w:numFmt w:val="decimal"/>
      <w:lvlText w:val="%2."/>
      <w:lvlJc w:val="left"/>
      <w:pPr>
        <w:ind w:left="2160" w:hanging="360"/>
      </w:pPr>
      <w:rPr>
        <w:rFonts w:ascii="Calibri" w:eastAsia="Times New Roman" w:hAnsi="Calibri" w:cs="Calibri" w:hint="default"/>
        <w:b w:val="0"/>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nsid w:val="4C2E446A"/>
    <w:multiLevelType w:val="hybridMultilevel"/>
    <w:tmpl w:val="46160FE0"/>
    <w:lvl w:ilvl="0" w:tplc="6714013A">
      <w:start w:val="1"/>
      <w:numFmt w:val="decimal"/>
      <w:lvlText w:val="%1."/>
      <w:lvlJc w:val="left"/>
      <w:pPr>
        <w:ind w:left="1080" w:hanging="360"/>
      </w:pPr>
      <w:rPr>
        <w:rFonts w:hint="default"/>
      </w:rPr>
    </w:lvl>
    <w:lvl w:ilvl="1" w:tplc="8D8461A4">
      <w:start w:val="1"/>
      <w:numFmt w:val="decimal"/>
      <w:lvlText w:val="%2."/>
      <w:lvlJc w:val="left"/>
      <w:pPr>
        <w:ind w:left="1800" w:hanging="360"/>
      </w:pPr>
      <w:rPr>
        <w:rFonts w:hint="default"/>
      </w:rPr>
    </w:lvl>
    <w:lvl w:ilvl="2" w:tplc="5B6E11A4">
      <w:start w:val="1"/>
      <w:numFmt w:val="lowerLetter"/>
      <w:lvlText w:val="%3)"/>
      <w:lvlJc w:val="left"/>
      <w:pPr>
        <w:ind w:left="2700" w:hanging="360"/>
      </w:pPr>
      <w:rPr>
        <w:rFonts w:cs="Times New Roman" w:hint="default"/>
        <w:color w:val="auto"/>
        <w:sz w:val="20"/>
      </w:rPr>
    </w:lvl>
    <w:lvl w:ilvl="3" w:tplc="12F0BE5C">
      <w:start w:val="1"/>
      <w:numFmt w:val="decimal"/>
      <w:lvlText w:val="%4."/>
      <w:lvlJc w:val="left"/>
      <w:pPr>
        <w:ind w:left="3240" w:hanging="360"/>
      </w:pPr>
      <w:rPr>
        <w:rFonts w:ascii="Calibri" w:hAnsi="Calibri" w:cs="Calibr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nsid w:val="4C313065"/>
    <w:multiLevelType w:val="hybridMultilevel"/>
    <w:tmpl w:val="0CBE3064"/>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3">
    <w:nsid w:val="4C4E12AD"/>
    <w:multiLevelType w:val="hybridMultilevel"/>
    <w:tmpl w:val="F2006CC4"/>
    <w:lvl w:ilvl="0" w:tplc="F9CC8AB4">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nsid w:val="4CDE3168"/>
    <w:multiLevelType w:val="hybridMultilevel"/>
    <w:tmpl w:val="6D84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4D7425D6"/>
    <w:multiLevelType w:val="hybridMultilevel"/>
    <w:tmpl w:val="5AE0A2BA"/>
    <w:lvl w:ilvl="0" w:tplc="41F4C362">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4DA569AE"/>
    <w:multiLevelType w:val="multilevel"/>
    <w:tmpl w:val="05D2C1C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7">
    <w:nsid w:val="4E584A33"/>
    <w:multiLevelType w:val="hybridMultilevel"/>
    <w:tmpl w:val="83223700"/>
    <w:lvl w:ilvl="0" w:tplc="F50A222C">
      <w:start w:val="1"/>
      <w:numFmt w:val="decimal"/>
      <w:lvlText w:val="%1."/>
      <w:lvlJc w:val="left"/>
      <w:pPr>
        <w:ind w:left="1080" w:hanging="360"/>
      </w:pPr>
      <w:rPr>
        <w:rFonts w:hint="default"/>
        <w:b w:val="0"/>
      </w:rPr>
    </w:lvl>
    <w:lvl w:ilvl="1" w:tplc="6BDC70AC">
      <w:start w:val="1"/>
      <w:numFmt w:val="decimal"/>
      <w:lvlText w:val="%2."/>
      <w:lvlJc w:val="left"/>
      <w:pPr>
        <w:ind w:left="1800" w:hanging="360"/>
      </w:pPr>
      <w:rPr>
        <w:rFonts w:hint="default"/>
        <w:b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nsid w:val="4E723A19"/>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nsid w:val="4E8F7968"/>
    <w:multiLevelType w:val="hybridMultilevel"/>
    <w:tmpl w:val="7778C740"/>
    <w:lvl w:ilvl="0" w:tplc="04090015">
      <w:start w:val="1"/>
      <w:numFmt w:val="upperLetter"/>
      <w:lvlText w:val="%1."/>
      <w:lvlJc w:val="left"/>
      <w:pPr>
        <w:ind w:left="1440" w:hanging="360"/>
      </w:pPr>
      <w:rPr>
        <w:rFonts w:hint="default"/>
        <w:b w:val="0"/>
      </w:rPr>
    </w:lvl>
    <w:lvl w:ilvl="1" w:tplc="18DE5736">
      <w:start w:val="1"/>
      <w:numFmt w:val="upperLetter"/>
      <w:lvlText w:val="%2."/>
      <w:lvlJc w:val="left"/>
      <w:pPr>
        <w:ind w:left="1440" w:hanging="360"/>
      </w:pPr>
      <w:rPr>
        <w:rFonts w:hint="default"/>
        <w:b w:val="0"/>
      </w:rPr>
    </w:lvl>
    <w:lvl w:ilvl="2" w:tplc="74DEECF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4F0D6C83"/>
    <w:multiLevelType w:val="hybridMultilevel"/>
    <w:tmpl w:val="289C3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nsid w:val="4F5067DF"/>
    <w:multiLevelType w:val="hybridMultilevel"/>
    <w:tmpl w:val="50AC4DAE"/>
    <w:lvl w:ilvl="0" w:tplc="04090001">
      <w:start w:val="1"/>
      <w:numFmt w:val="bullet"/>
      <w:lvlText w:val=""/>
      <w:lvlJc w:val="left"/>
      <w:pPr>
        <w:tabs>
          <w:tab w:val="num" w:pos="720"/>
        </w:tabs>
        <w:ind w:left="720" w:hanging="360"/>
      </w:pPr>
      <w:rPr>
        <w:rFonts w:ascii="Symbol" w:hAnsi="Symbol" w:hint="default"/>
      </w:rPr>
    </w:lvl>
    <w:lvl w:ilvl="1" w:tplc="C5FA7BB2">
      <w:start w:val="1"/>
      <w:numFmt w:val="bullet"/>
      <w:lvlText w:val=""/>
      <w:lvlJc w:val="left"/>
      <w:pPr>
        <w:tabs>
          <w:tab w:val="num" w:pos="1440"/>
        </w:tabs>
        <w:ind w:left="360" w:hanging="360"/>
      </w:pPr>
      <w:rPr>
        <w:rFonts w:ascii="Wingdings" w:hAnsi="Wingdings" w:hint="default"/>
      </w:rPr>
    </w:lvl>
    <w:lvl w:ilvl="2" w:tplc="1C8EC35C">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2">
    <w:nsid w:val="4F815538"/>
    <w:multiLevelType w:val="hybridMultilevel"/>
    <w:tmpl w:val="3F842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3">
    <w:nsid w:val="4FDF75D1"/>
    <w:multiLevelType w:val="multilevel"/>
    <w:tmpl w:val="2C60C900"/>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rPr>
    </w:lvl>
    <w:lvl w:ilvl="3">
      <w:start w:val="1"/>
      <w:numFmt w:val="decimal"/>
      <w:lvlText w:val="%4."/>
      <w:lvlJc w:val="left"/>
      <w:pPr>
        <w:ind w:left="1080" w:hanging="720"/>
      </w:pPr>
      <w:rPr>
        <w:rFonts w:ascii="Calibri" w:eastAsia="Calibri" w:hAnsi="Calibri" w:cs="Calibr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4">
    <w:nsid w:val="50022634"/>
    <w:multiLevelType w:val="hybridMultilevel"/>
    <w:tmpl w:val="E08280EE"/>
    <w:lvl w:ilvl="0" w:tplc="6492C93E">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nsid w:val="500A4D08"/>
    <w:multiLevelType w:val="hybridMultilevel"/>
    <w:tmpl w:val="CD96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504E7875"/>
    <w:multiLevelType w:val="singleLevel"/>
    <w:tmpl w:val="ECDC5BB2"/>
    <w:lvl w:ilvl="0">
      <w:start w:val="3"/>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287">
    <w:nsid w:val="50BA3B13"/>
    <w:multiLevelType w:val="hybridMultilevel"/>
    <w:tmpl w:val="DAB63226"/>
    <w:lvl w:ilvl="0" w:tplc="17463406">
      <w:start w:val="1"/>
      <w:numFmt w:val="decimal"/>
      <w:lvlText w:val="%1."/>
      <w:lvlJc w:val="left"/>
      <w:pPr>
        <w:ind w:left="72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50EE01C2"/>
    <w:multiLevelType w:val="multilevel"/>
    <w:tmpl w:val="AC6C5098"/>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4"/>
      <w:numFmt w:val="decimal"/>
      <w:lvlText w:val="%3."/>
      <w:lvlJc w:val="left"/>
      <w:pPr>
        <w:ind w:left="1080" w:hanging="720"/>
      </w:pPr>
      <w:rPr>
        <w:rFonts w:ascii="Calibri" w:eastAsia="Times New Roman" w:hAnsi="Calibri" w:cs="Times New Roman" w:hint="default"/>
        <w:b w:val="0"/>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9">
    <w:nsid w:val="51207BCB"/>
    <w:multiLevelType w:val="hybridMultilevel"/>
    <w:tmpl w:val="4AC61346"/>
    <w:lvl w:ilvl="0" w:tplc="405C902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nsid w:val="51376F9C"/>
    <w:multiLevelType w:val="hybridMultilevel"/>
    <w:tmpl w:val="6E5E8DF2"/>
    <w:lvl w:ilvl="0" w:tplc="087AB4C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517F36CA"/>
    <w:multiLevelType w:val="hybridMultilevel"/>
    <w:tmpl w:val="3DBEFDEA"/>
    <w:lvl w:ilvl="0" w:tplc="C05AD128">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51EA4828"/>
    <w:multiLevelType w:val="singleLevel"/>
    <w:tmpl w:val="DE6C9062"/>
    <w:lvl w:ilvl="0">
      <w:start w:val="2"/>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293">
    <w:nsid w:val="525A0CB3"/>
    <w:multiLevelType w:val="hybridMultilevel"/>
    <w:tmpl w:val="34C4CA0E"/>
    <w:lvl w:ilvl="0" w:tplc="07CA2554">
      <w:start w:val="1"/>
      <w:numFmt w:val="upperLetter"/>
      <w:lvlText w:val="%1."/>
      <w:lvlJc w:val="left"/>
      <w:pPr>
        <w:ind w:left="2700" w:hanging="360"/>
      </w:pPr>
      <w:rPr>
        <w:rFonts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52C05A67"/>
    <w:multiLevelType w:val="hybridMultilevel"/>
    <w:tmpl w:val="499098CE"/>
    <w:lvl w:ilvl="0" w:tplc="4658262E">
      <w:start w:val="1"/>
      <w:numFmt w:val="decimal"/>
      <w:lvlText w:val="%1."/>
      <w:lvlJc w:val="left"/>
      <w:pPr>
        <w:ind w:left="1080" w:hanging="360"/>
      </w:pPr>
      <w:rPr>
        <w:rFonts w:ascii="Calibri" w:eastAsia="Times New Roman" w:hAnsi="Calibri" w:cs="Times New Roman"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nsid w:val="52DD365E"/>
    <w:multiLevelType w:val="hybridMultilevel"/>
    <w:tmpl w:val="0BD2D56E"/>
    <w:lvl w:ilvl="0" w:tplc="8D0A1F3C">
      <w:start w:val="90"/>
      <w:numFmt w:val="decimal"/>
      <w:lvlText w:val="%1."/>
      <w:lvlJc w:val="left"/>
      <w:pPr>
        <w:ind w:left="1440" w:hanging="360"/>
      </w:pPr>
      <w:rPr>
        <w:rFonts w:hint="default"/>
        <w:b w:val="0"/>
      </w:rPr>
    </w:lvl>
    <w:lvl w:ilvl="1" w:tplc="8DA09988">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531D3E77"/>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535E112B"/>
    <w:multiLevelType w:val="hybridMultilevel"/>
    <w:tmpl w:val="B5A4C53C"/>
    <w:lvl w:ilvl="0" w:tplc="2A8C95E4">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320"/>
        </w:tabs>
        <w:ind w:left="1320" w:hanging="360"/>
      </w:pPr>
      <w:rPr>
        <w:rFonts w:ascii="Symbol" w:hAnsi="Symbol" w:hint="default"/>
        <w:b/>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8">
    <w:nsid w:val="53662A56"/>
    <w:multiLevelType w:val="multilevel"/>
    <w:tmpl w:val="F1ACF1E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99">
    <w:nsid w:val="536F21A8"/>
    <w:multiLevelType w:val="hybridMultilevel"/>
    <w:tmpl w:val="C088BF16"/>
    <w:lvl w:ilvl="0" w:tplc="CAD2726E">
      <w:start w:val="1"/>
      <w:numFmt w:val="decimal"/>
      <w:lvlText w:val="%1."/>
      <w:lvlJc w:val="left"/>
      <w:pPr>
        <w:ind w:left="1440" w:hanging="360"/>
      </w:pPr>
      <w:rPr>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0">
    <w:nsid w:val="53774FE9"/>
    <w:multiLevelType w:val="multilevel"/>
    <w:tmpl w:val="3DFC4E9C"/>
    <w:lvl w:ilvl="0">
      <w:start w:val="1"/>
      <w:numFmt w:val="upperLetter"/>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1">
    <w:nsid w:val="53890920"/>
    <w:multiLevelType w:val="hybridMultilevel"/>
    <w:tmpl w:val="A6C0AB48"/>
    <w:lvl w:ilvl="0" w:tplc="55308300">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nsid w:val="538C6139"/>
    <w:multiLevelType w:val="multilevel"/>
    <w:tmpl w:val="8CD8B016"/>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3">
    <w:nsid w:val="5399494B"/>
    <w:multiLevelType w:val="singleLevel"/>
    <w:tmpl w:val="B59CCFAE"/>
    <w:lvl w:ilvl="0">
      <w:start w:val="1"/>
      <w:numFmt w:val="decimal"/>
      <w:lvlText w:val="%1."/>
      <w:lvlJc w:val="left"/>
      <w:pPr>
        <w:tabs>
          <w:tab w:val="num" w:pos="435"/>
        </w:tabs>
        <w:ind w:left="435" w:hanging="435"/>
      </w:pPr>
      <w:rPr>
        <w:rFonts w:cs="Times New Roman" w:hint="default"/>
      </w:rPr>
    </w:lvl>
  </w:abstractNum>
  <w:abstractNum w:abstractNumId="304">
    <w:nsid w:val="544C2D42"/>
    <w:multiLevelType w:val="hybridMultilevel"/>
    <w:tmpl w:val="AA16B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nsid w:val="546F6085"/>
    <w:multiLevelType w:val="hybridMultilevel"/>
    <w:tmpl w:val="2E8030AE"/>
    <w:lvl w:ilvl="0" w:tplc="C458FC1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6">
    <w:nsid w:val="54771220"/>
    <w:multiLevelType w:val="hybridMultilevel"/>
    <w:tmpl w:val="FD5A3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7">
    <w:nsid w:val="555A2AA9"/>
    <w:multiLevelType w:val="hybridMultilevel"/>
    <w:tmpl w:val="D9145078"/>
    <w:lvl w:ilvl="0" w:tplc="1A1ACCA0">
      <w:start w:val="2"/>
      <w:numFmt w:val="decimal"/>
      <w:lvlText w:val="%1."/>
      <w:lvlJc w:val="left"/>
      <w:pPr>
        <w:ind w:left="864"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D0582A">
      <w:start w:val="1"/>
      <w:numFmt w:val="upperLetter"/>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55670580"/>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55CA7E81"/>
    <w:multiLevelType w:val="hybridMultilevel"/>
    <w:tmpl w:val="E75081F0"/>
    <w:lvl w:ilvl="0" w:tplc="04090015">
      <w:start w:val="1"/>
      <w:numFmt w:val="upperLetter"/>
      <w:lvlText w:val="%1."/>
      <w:lvlJc w:val="left"/>
      <w:pPr>
        <w:ind w:left="1080" w:hanging="360"/>
      </w:pPr>
    </w:lvl>
    <w:lvl w:ilvl="1" w:tplc="68AE755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0">
    <w:nsid w:val="567D310F"/>
    <w:multiLevelType w:val="hybridMultilevel"/>
    <w:tmpl w:val="1194B434"/>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570778A2"/>
    <w:multiLevelType w:val="hybridMultilevel"/>
    <w:tmpl w:val="014C02EC"/>
    <w:lvl w:ilvl="0" w:tplc="7A2A2E82">
      <w:start w:val="1"/>
      <w:numFmt w:val="upperLetter"/>
      <w:lvlText w:val="%1."/>
      <w:lvlJc w:val="left"/>
      <w:pPr>
        <w:ind w:left="630" w:hanging="360"/>
      </w:pPr>
      <w:rPr>
        <w:b w:val="0"/>
      </w:rPr>
    </w:lvl>
    <w:lvl w:ilvl="1" w:tplc="526A44BC">
      <w:start w:val="1"/>
      <w:numFmt w:val="lowerLetter"/>
      <w:lvlText w:val="%2."/>
      <w:lvlJc w:val="left"/>
      <w:pPr>
        <w:ind w:left="1350" w:hanging="360"/>
      </w:pPr>
      <w:rPr>
        <w:b w:val="0"/>
        <w:sz w:val="24"/>
        <w:szCs w:val="24"/>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2">
    <w:nsid w:val="57117B9C"/>
    <w:multiLevelType w:val="hybridMultilevel"/>
    <w:tmpl w:val="C116F130"/>
    <w:lvl w:ilvl="0" w:tplc="60CE4B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3">
    <w:nsid w:val="572442A4"/>
    <w:multiLevelType w:val="hybridMultilevel"/>
    <w:tmpl w:val="7AB4BAAC"/>
    <w:lvl w:ilvl="0" w:tplc="1D1641B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4">
    <w:nsid w:val="57A35551"/>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315">
    <w:nsid w:val="57D37DA5"/>
    <w:multiLevelType w:val="multilevel"/>
    <w:tmpl w:val="DA5448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6">
    <w:nsid w:val="58173238"/>
    <w:multiLevelType w:val="hybridMultilevel"/>
    <w:tmpl w:val="BADE8D08"/>
    <w:lvl w:ilvl="0" w:tplc="0409000F">
      <w:start w:val="1"/>
      <w:numFmt w:val="decimal"/>
      <w:lvlText w:val="%1."/>
      <w:lvlJc w:val="left"/>
      <w:pPr>
        <w:ind w:left="3060" w:hanging="360"/>
      </w:pPr>
      <w:rPr>
        <w:rFonts w:hint="default"/>
        <w:b w:val="0"/>
        <w:sz w:val="24"/>
        <w:szCs w:val="24"/>
      </w:rPr>
    </w:lvl>
    <w:lvl w:ilvl="1" w:tplc="B0E4BAF6">
      <w:start w:val="1"/>
      <w:numFmt w:val="lowerLetter"/>
      <w:lvlText w:val="%2."/>
      <w:lvlJc w:val="left"/>
      <w:pPr>
        <w:ind w:left="3780" w:hanging="360"/>
      </w:pPr>
      <w:rPr>
        <w:b w:val="0"/>
      </w:rPr>
    </w:lvl>
    <w:lvl w:ilvl="2" w:tplc="9DC64CF4">
      <w:start w:val="1"/>
      <w:numFmt w:val="decimal"/>
      <w:lvlText w:val="%3."/>
      <w:lvlJc w:val="left"/>
      <w:pPr>
        <w:ind w:left="4680" w:hanging="360"/>
      </w:pPr>
      <w:rPr>
        <w:rFonts w:hint="default"/>
        <w:b w:val="0"/>
      </w:rPr>
    </w:lvl>
    <w:lvl w:ilvl="3" w:tplc="0409000F">
      <w:start w:val="1"/>
      <w:numFmt w:val="decimal"/>
      <w:lvlText w:val="%4."/>
      <w:lvlJc w:val="left"/>
      <w:pPr>
        <w:ind w:left="5220" w:hanging="360"/>
      </w:pPr>
    </w:lvl>
    <w:lvl w:ilvl="4" w:tplc="F088147A">
      <w:start w:val="1"/>
      <w:numFmt w:val="decimal"/>
      <w:lvlText w:val="%5."/>
      <w:lvlJc w:val="left"/>
      <w:pPr>
        <w:ind w:left="5940" w:hanging="360"/>
      </w:pPr>
      <w:rPr>
        <w:rFonts w:ascii="Calibri" w:eastAsia="Calibri" w:hAnsi="Calibri" w:cs="Calibri"/>
        <w:b w:val="0"/>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7">
    <w:nsid w:val="5834043C"/>
    <w:multiLevelType w:val="hybridMultilevel"/>
    <w:tmpl w:val="36BC4F38"/>
    <w:lvl w:ilvl="0" w:tplc="61A67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583F3E28"/>
    <w:multiLevelType w:val="hybridMultilevel"/>
    <w:tmpl w:val="A6B017CE"/>
    <w:lvl w:ilvl="0" w:tplc="A73AC6EA">
      <w:start w:val="1"/>
      <w:numFmt w:val="upperLetter"/>
      <w:lvlText w:val="%1."/>
      <w:lvlJc w:val="left"/>
      <w:pPr>
        <w:ind w:left="216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58D70261"/>
    <w:multiLevelType w:val="hybridMultilevel"/>
    <w:tmpl w:val="D9147014"/>
    <w:lvl w:ilvl="0" w:tplc="0024AC54">
      <w:start w:val="2"/>
      <w:numFmt w:val="decimal"/>
      <w:lvlText w:val="%1."/>
      <w:lvlJc w:val="left"/>
      <w:pPr>
        <w:ind w:left="37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595D02A1"/>
    <w:multiLevelType w:val="hybridMultilevel"/>
    <w:tmpl w:val="0BBC8C94"/>
    <w:lvl w:ilvl="0" w:tplc="07768B06">
      <w:numFmt w:val="bullet"/>
      <w:lvlText w:val=""/>
      <w:lvlJc w:val="left"/>
      <w:pPr>
        <w:ind w:left="360" w:hanging="360"/>
      </w:pPr>
      <w:rPr>
        <w:rFonts w:ascii="Symbol" w:eastAsia="Courier New" w:hAnsi="Symbol"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nsid w:val="597F2D1C"/>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2">
    <w:nsid w:val="59991BEA"/>
    <w:multiLevelType w:val="multilevel"/>
    <w:tmpl w:val="8EB8A686"/>
    <w:lvl w:ilvl="0">
      <w:start w:val="1"/>
      <w:numFmt w:val="decimal"/>
      <w:lvlText w:val="%1."/>
      <w:lvlJc w:val="left"/>
      <w:pPr>
        <w:ind w:left="2160" w:hanging="360"/>
      </w:pPr>
      <w:rPr>
        <w:rFonts w:hint="default"/>
        <w:color w:val="000000"/>
      </w:rPr>
    </w:lvl>
    <w:lvl w:ilvl="1">
      <w:start w:val="1"/>
      <w:numFmt w:val="decimal"/>
      <w:isLgl/>
      <w:lvlText w:val="%1.%2."/>
      <w:lvlJc w:val="left"/>
      <w:pPr>
        <w:ind w:left="2160" w:hanging="360"/>
      </w:pPr>
      <w:rPr>
        <w:rFonts w:hint="default"/>
        <w:b w:val="0"/>
        <w:u w:val="none"/>
      </w:rPr>
    </w:lvl>
    <w:lvl w:ilvl="2">
      <w:start w:val="1"/>
      <w:numFmt w:val="decimal"/>
      <w:isLgl/>
      <w:lvlText w:val="%1.%2.%3."/>
      <w:lvlJc w:val="left"/>
      <w:pPr>
        <w:ind w:left="2520" w:hanging="720"/>
      </w:pPr>
      <w:rPr>
        <w:rFonts w:hint="default"/>
        <w:b/>
        <w:u w:val="none"/>
      </w:rPr>
    </w:lvl>
    <w:lvl w:ilvl="3">
      <w:start w:val="1"/>
      <w:numFmt w:val="decimal"/>
      <w:isLgl/>
      <w:lvlText w:val="%1.%2.%3.%4."/>
      <w:lvlJc w:val="left"/>
      <w:pPr>
        <w:ind w:left="2520" w:hanging="720"/>
      </w:pPr>
      <w:rPr>
        <w:rFonts w:hint="default"/>
        <w:b/>
        <w:u w:val="none"/>
      </w:rPr>
    </w:lvl>
    <w:lvl w:ilvl="4">
      <w:start w:val="1"/>
      <w:numFmt w:val="decimal"/>
      <w:isLgl/>
      <w:lvlText w:val="%1.%2.%3.%4.%5."/>
      <w:lvlJc w:val="left"/>
      <w:pPr>
        <w:ind w:left="2880" w:hanging="1080"/>
      </w:pPr>
      <w:rPr>
        <w:rFonts w:hint="default"/>
        <w:b/>
        <w:u w:val="none"/>
      </w:rPr>
    </w:lvl>
    <w:lvl w:ilvl="5">
      <w:start w:val="1"/>
      <w:numFmt w:val="decimal"/>
      <w:isLgl/>
      <w:lvlText w:val="%1.%2.%3.%4.%5.%6."/>
      <w:lvlJc w:val="left"/>
      <w:pPr>
        <w:ind w:left="2880" w:hanging="1080"/>
      </w:pPr>
      <w:rPr>
        <w:rFonts w:hint="default"/>
        <w:b/>
        <w:u w:val="none"/>
      </w:rPr>
    </w:lvl>
    <w:lvl w:ilvl="6">
      <w:start w:val="1"/>
      <w:numFmt w:val="decimal"/>
      <w:isLgl/>
      <w:lvlText w:val="%1.%2.%3.%4.%5.%6.%7."/>
      <w:lvlJc w:val="left"/>
      <w:pPr>
        <w:ind w:left="3240" w:hanging="1440"/>
      </w:pPr>
      <w:rPr>
        <w:rFonts w:hint="default"/>
        <w:b/>
        <w:u w:val="none"/>
      </w:rPr>
    </w:lvl>
    <w:lvl w:ilvl="7">
      <w:start w:val="1"/>
      <w:numFmt w:val="decimal"/>
      <w:isLgl/>
      <w:lvlText w:val="%1.%2.%3.%4.%5.%6.%7.%8."/>
      <w:lvlJc w:val="left"/>
      <w:pPr>
        <w:ind w:left="3240" w:hanging="1440"/>
      </w:pPr>
      <w:rPr>
        <w:rFonts w:hint="default"/>
        <w:b/>
        <w:u w:val="none"/>
      </w:rPr>
    </w:lvl>
    <w:lvl w:ilvl="8">
      <w:start w:val="1"/>
      <w:numFmt w:val="decimal"/>
      <w:isLgl/>
      <w:lvlText w:val="%1.%2.%3.%4.%5.%6.%7.%8.%9."/>
      <w:lvlJc w:val="left"/>
      <w:pPr>
        <w:ind w:left="3600" w:hanging="1800"/>
      </w:pPr>
      <w:rPr>
        <w:rFonts w:hint="default"/>
        <w:b/>
        <w:u w:val="none"/>
      </w:rPr>
    </w:lvl>
  </w:abstractNum>
  <w:abstractNum w:abstractNumId="323">
    <w:nsid w:val="5A053673"/>
    <w:multiLevelType w:val="hybridMultilevel"/>
    <w:tmpl w:val="E3ACC248"/>
    <w:lvl w:ilvl="0" w:tplc="D5FE0ED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5A7A5177"/>
    <w:multiLevelType w:val="hybridMultilevel"/>
    <w:tmpl w:val="244E35AC"/>
    <w:lvl w:ilvl="0" w:tplc="A7AC0D2C">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5">
    <w:nsid w:val="5AE37E0E"/>
    <w:multiLevelType w:val="multilevel"/>
    <w:tmpl w:val="5DE80CBA"/>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upperLetter"/>
      <w:lvlText w:val="%3."/>
      <w:lvlJc w:val="left"/>
      <w:pPr>
        <w:ind w:left="1080" w:hanging="720"/>
      </w:pPr>
      <w:rPr>
        <w:rFonts w:hint="default"/>
        <w:b w:val="0"/>
      </w:rPr>
    </w:lvl>
    <w:lvl w:ilvl="3">
      <w:numFmt w:val="upperLetter"/>
      <w:isLgl/>
      <w:lvlText w:val="%4."/>
      <w:lvlJc w:val="left"/>
      <w:pPr>
        <w:ind w:left="1080" w:hanging="72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6">
    <w:nsid w:val="5BA51FBA"/>
    <w:multiLevelType w:val="hybridMultilevel"/>
    <w:tmpl w:val="4C886B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nsid w:val="5BC67A97"/>
    <w:multiLevelType w:val="hybridMultilevel"/>
    <w:tmpl w:val="95B2414A"/>
    <w:lvl w:ilvl="0" w:tplc="0409000F">
      <w:start w:val="1"/>
      <w:numFmt w:val="decimal"/>
      <w:lvlText w:val="%1."/>
      <w:lvlJc w:val="left"/>
      <w:pPr>
        <w:ind w:left="1080" w:hanging="360"/>
      </w:pPr>
      <w:rPr>
        <w:rFonts w:hint="default"/>
      </w:rPr>
    </w:lvl>
    <w:lvl w:ilvl="1" w:tplc="BF245242">
      <w:start w:val="1"/>
      <w:numFmt w:val="upperLetter"/>
      <w:lvlText w:val="%2."/>
      <w:lvlJc w:val="left"/>
      <w:pPr>
        <w:ind w:left="1800" w:hanging="360"/>
      </w:pPr>
      <w:rPr>
        <w:rFonts w:hint="default"/>
        <w:b w:val="0"/>
        <w:sz w:val="24"/>
        <w:szCs w:val="24"/>
      </w:rPr>
    </w:lvl>
    <w:lvl w:ilvl="2" w:tplc="0409001B">
      <w:start w:val="1"/>
      <w:numFmt w:val="lowerRoman"/>
      <w:lvlText w:val="%3."/>
      <w:lvlJc w:val="right"/>
      <w:pPr>
        <w:ind w:left="2520" w:hanging="180"/>
      </w:pPr>
    </w:lvl>
    <w:lvl w:ilvl="3" w:tplc="6E58B6B6">
      <w:start w:val="1"/>
      <w:numFmt w:val="lowerLetter"/>
      <w:lvlText w:val="%4."/>
      <w:lvlJc w:val="left"/>
      <w:pPr>
        <w:ind w:left="3240" w:hanging="360"/>
      </w:pPr>
      <w:rPr>
        <w:rFonts w:hint="default"/>
        <w:b w:val="0"/>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8">
    <w:nsid w:val="5BC97419"/>
    <w:multiLevelType w:val="multilevel"/>
    <w:tmpl w:val="DBCEFA66"/>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9">
    <w:nsid w:val="5C0C1454"/>
    <w:multiLevelType w:val="hybridMultilevel"/>
    <w:tmpl w:val="045C9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5C347521"/>
    <w:multiLevelType w:val="hybridMultilevel"/>
    <w:tmpl w:val="2D52FD8E"/>
    <w:lvl w:ilvl="0" w:tplc="04090015">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1">
    <w:nsid w:val="5C8C3411"/>
    <w:multiLevelType w:val="hybridMultilevel"/>
    <w:tmpl w:val="580C4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32">
    <w:nsid w:val="5CA57299"/>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333">
    <w:nsid w:val="5D072D97"/>
    <w:multiLevelType w:val="hybridMultilevel"/>
    <w:tmpl w:val="9ADA498A"/>
    <w:lvl w:ilvl="0" w:tplc="90C2FB1E">
      <w:start w:val="5"/>
      <w:numFmt w:val="decimal"/>
      <w:lvlText w:val="%1."/>
      <w:lvlJc w:val="left"/>
      <w:pPr>
        <w:ind w:left="1800" w:hanging="360"/>
      </w:pPr>
      <w:rPr>
        <w:rFonts w:ascii="Calibri" w:eastAsia="Times New Roman"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5D7224BE"/>
    <w:multiLevelType w:val="hybridMultilevel"/>
    <w:tmpl w:val="F976E0BC"/>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AC805B78">
      <w:start w:val="1"/>
      <w:numFmt w:val="decimal"/>
      <w:lvlText w:val="%3."/>
      <w:lvlJc w:val="left"/>
      <w:pPr>
        <w:ind w:left="3780" w:hanging="720"/>
      </w:pPr>
      <w:rPr>
        <w:rFonts w:hint="default"/>
        <w:b w:val="0"/>
      </w:rPr>
    </w:lvl>
    <w:lvl w:ilvl="3" w:tplc="1A0E1552">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5">
    <w:nsid w:val="5D8C1419"/>
    <w:multiLevelType w:val="hybridMultilevel"/>
    <w:tmpl w:val="58AC5062"/>
    <w:lvl w:ilvl="0" w:tplc="EC6C94FA">
      <w:start w:val="2"/>
      <w:numFmt w:val="decimal"/>
      <w:lvlText w:val="%1."/>
      <w:lvlJc w:val="left"/>
      <w:pPr>
        <w:ind w:left="27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5DDD2723"/>
    <w:multiLevelType w:val="hybridMultilevel"/>
    <w:tmpl w:val="C2280EDE"/>
    <w:lvl w:ilvl="0" w:tplc="01E03856">
      <w:start w:val="1"/>
      <w:numFmt w:val="decimal"/>
      <w:lvlText w:val="%1."/>
      <w:lvlJc w:val="left"/>
      <w:pPr>
        <w:ind w:left="720" w:hanging="360"/>
      </w:pPr>
      <w:rPr>
        <w:rFonts w:hint="default"/>
        <w:b w:val="0"/>
      </w:rPr>
    </w:lvl>
    <w:lvl w:ilvl="1" w:tplc="04090015">
      <w:start w:val="1"/>
      <w:numFmt w:val="upperLetter"/>
      <w:lvlText w:val="%2."/>
      <w:lvlJc w:val="left"/>
      <w:pPr>
        <w:ind w:left="1440" w:hanging="360"/>
      </w:pPr>
    </w:lvl>
    <w:lvl w:ilvl="2" w:tplc="560EB5BC">
      <w:start w:val="1"/>
      <w:numFmt w:val="lowerLetter"/>
      <w:lvlText w:val="%3."/>
      <w:lvlJc w:val="left"/>
      <w:pPr>
        <w:ind w:left="2340" w:hanging="360"/>
      </w:pPr>
      <w:rPr>
        <w:rFonts w:ascii="Courier New" w:hAnsi="Courier New" w:hint="default"/>
        <w:b/>
        <w:sz w:val="20"/>
      </w:rPr>
    </w:lvl>
    <w:lvl w:ilvl="3" w:tplc="04090015">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5E010611"/>
    <w:multiLevelType w:val="hybridMultilevel"/>
    <w:tmpl w:val="B3322EE4"/>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nsid w:val="5E7B63A7"/>
    <w:multiLevelType w:val="hybridMultilevel"/>
    <w:tmpl w:val="1DE65182"/>
    <w:lvl w:ilvl="0" w:tplc="532412A2">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5">
      <w:start w:val="1"/>
      <w:numFmt w:val="upp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9">
    <w:nsid w:val="5E8D2174"/>
    <w:multiLevelType w:val="hybridMultilevel"/>
    <w:tmpl w:val="342019F2"/>
    <w:lvl w:ilvl="0" w:tplc="706C8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5EB80EF5"/>
    <w:multiLevelType w:val="hybridMultilevel"/>
    <w:tmpl w:val="1D245A52"/>
    <w:lvl w:ilvl="0" w:tplc="7BD88A36">
      <w:start w:val="4"/>
      <w:numFmt w:val="decimal"/>
      <w:lvlText w:val="%1."/>
      <w:lvlJc w:val="left"/>
      <w:pPr>
        <w:ind w:left="324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5EBC21E1"/>
    <w:multiLevelType w:val="multilevel"/>
    <w:tmpl w:val="96B4101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2">
    <w:nsid w:val="5F103B09"/>
    <w:multiLevelType w:val="hybridMultilevel"/>
    <w:tmpl w:val="2AE4E13A"/>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3">
    <w:nsid w:val="5FB57F8C"/>
    <w:multiLevelType w:val="multilevel"/>
    <w:tmpl w:val="3C586D76"/>
    <w:lvl w:ilvl="0">
      <w:start w:val="1"/>
      <w:numFmt w:val="decimal"/>
      <w:lvlText w:val="%1."/>
      <w:lvlJc w:val="left"/>
      <w:pPr>
        <w:ind w:left="864" w:hanging="360"/>
      </w:pPr>
      <w:rPr>
        <w:rFonts w:hint="default"/>
      </w:rPr>
    </w:lvl>
    <w:lvl w:ilvl="1">
      <w:start w:val="1"/>
      <w:numFmt w:val="decimal"/>
      <w:isLgl/>
      <w:lvlText w:val="%1.%2."/>
      <w:lvlJc w:val="left"/>
      <w:pPr>
        <w:ind w:left="1224" w:hanging="720"/>
      </w:pPr>
      <w:rPr>
        <w:rFonts w:hint="default"/>
        <w:b w:val="0"/>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344">
    <w:nsid w:val="60130A08"/>
    <w:multiLevelType w:val="hybridMultilevel"/>
    <w:tmpl w:val="533E0B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nsid w:val="604B6824"/>
    <w:multiLevelType w:val="multilevel"/>
    <w:tmpl w:val="38B25BC4"/>
    <w:lvl w:ilvl="0">
      <w:start w:val="3"/>
      <w:numFmt w:val="decimal"/>
      <w:lvlText w:val="%1."/>
      <w:lvlJc w:val="left"/>
      <w:pPr>
        <w:ind w:left="720" w:hanging="360"/>
      </w:pPr>
      <w:rPr>
        <w:rFonts w:hint="default"/>
        <w:b w:val="0"/>
      </w:rPr>
    </w:lvl>
    <w:lvl w:ilvl="1">
      <w:start w:val="1"/>
      <w:numFmt w:val="decimal"/>
      <w:isLgl/>
      <w:lvlText w:val="%2."/>
      <w:lvlJc w:val="left"/>
      <w:pPr>
        <w:ind w:left="720" w:hanging="360"/>
      </w:pPr>
      <w:rPr>
        <w:rFonts w:ascii="Calibri" w:eastAsia="Times New Roman" w:hAnsi="Calibri" w:cs="Calibri"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6">
    <w:nsid w:val="60630BA3"/>
    <w:multiLevelType w:val="hybridMultilevel"/>
    <w:tmpl w:val="2B301D5C"/>
    <w:lvl w:ilvl="0" w:tplc="8CCCEB36">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60934077"/>
    <w:multiLevelType w:val="hybridMultilevel"/>
    <w:tmpl w:val="9640B340"/>
    <w:lvl w:ilvl="0" w:tplc="605E7C2A">
      <w:start w:val="2"/>
      <w:numFmt w:val="decimal"/>
      <w:lvlText w:val="%1."/>
      <w:lvlJc w:val="left"/>
      <w:pPr>
        <w:ind w:left="324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60C06C7D"/>
    <w:multiLevelType w:val="hybridMultilevel"/>
    <w:tmpl w:val="824C0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60D93961"/>
    <w:multiLevelType w:val="hybridMultilevel"/>
    <w:tmpl w:val="0720D7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nsid w:val="614D0182"/>
    <w:multiLevelType w:val="hybridMultilevel"/>
    <w:tmpl w:val="D910DCE8"/>
    <w:lvl w:ilvl="0" w:tplc="43A6CA72">
      <w:start w:val="1"/>
      <w:numFmt w:val="decimal"/>
      <w:lvlText w:val="%1."/>
      <w:lvlJc w:val="left"/>
      <w:pPr>
        <w:tabs>
          <w:tab w:val="num" w:pos="1080"/>
        </w:tabs>
        <w:ind w:left="1080" w:hanging="360"/>
      </w:pPr>
      <w:rPr>
        <w:rFonts w:cs="Times New Roman" w:hint="default"/>
      </w:rPr>
    </w:lvl>
    <w:lvl w:ilvl="1" w:tplc="DD5CCBB0">
      <w:start w:val="1"/>
      <w:numFmt w:val="lowerLetter"/>
      <w:lvlText w:val="%2)"/>
      <w:lvlJc w:val="left"/>
      <w:pPr>
        <w:tabs>
          <w:tab w:val="num" w:pos="1800"/>
        </w:tabs>
        <w:ind w:left="1800" w:hanging="360"/>
      </w:pPr>
      <w:rPr>
        <w:rFonts w:cs="Times New Roman" w:hint="default"/>
      </w:rPr>
    </w:lvl>
    <w:lvl w:ilvl="2" w:tplc="6040FEF2">
      <w:start w:val="3"/>
      <w:numFmt w:val="upperLetter"/>
      <w:lvlText w:val="%3."/>
      <w:lvlJc w:val="left"/>
      <w:pPr>
        <w:tabs>
          <w:tab w:val="num" w:pos="3060"/>
        </w:tabs>
        <w:ind w:left="3060" w:hanging="72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1">
    <w:nsid w:val="615B394B"/>
    <w:multiLevelType w:val="hybridMultilevel"/>
    <w:tmpl w:val="66CC3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2">
    <w:nsid w:val="62272DD8"/>
    <w:multiLevelType w:val="hybridMultilevel"/>
    <w:tmpl w:val="114014A4"/>
    <w:lvl w:ilvl="0" w:tplc="44027A6E">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3">
    <w:nsid w:val="630C1D8E"/>
    <w:multiLevelType w:val="hybridMultilevel"/>
    <w:tmpl w:val="066254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4">
    <w:nsid w:val="647B0C72"/>
    <w:multiLevelType w:val="hybridMultilevel"/>
    <w:tmpl w:val="B9B01C98"/>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5">
    <w:nsid w:val="6493388A"/>
    <w:multiLevelType w:val="hybridMultilevel"/>
    <w:tmpl w:val="915C1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6">
    <w:nsid w:val="64A964F7"/>
    <w:multiLevelType w:val="hybridMultilevel"/>
    <w:tmpl w:val="73A60B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7">
    <w:nsid w:val="64F551C8"/>
    <w:multiLevelType w:val="hybridMultilevel"/>
    <w:tmpl w:val="693A625A"/>
    <w:lvl w:ilvl="0" w:tplc="B4B87F7E">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8">
    <w:nsid w:val="65605188"/>
    <w:multiLevelType w:val="hybridMultilevel"/>
    <w:tmpl w:val="3EFA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65B33EF7"/>
    <w:multiLevelType w:val="hybridMultilevel"/>
    <w:tmpl w:val="6E5E8DF2"/>
    <w:lvl w:ilvl="0" w:tplc="087AB4C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66616B1C"/>
    <w:multiLevelType w:val="hybridMultilevel"/>
    <w:tmpl w:val="8C96D870"/>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1">
    <w:nsid w:val="66DD67FB"/>
    <w:multiLevelType w:val="hybridMultilevel"/>
    <w:tmpl w:val="FF2E1D4C"/>
    <w:lvl w:ilvl="0" w:tplc="57EED5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66EF2DF0"/>
    <w:multiLevelType w:val="hybridMultilevel"/>
    <w:tmpl w:val="2610AD9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3">
    <w:nsid w:val="670B524A"/>
    <w:multiLevelType w:val="hybridMultilevel"/>
    <w:tmpl w:val="1026E30C"/>
    <w:lvl w:ilvl="0" w:tplc="25C457F6">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4">
    <w:nsid w:val="68914338"/>
    <w:multiLevelType w:val="hybridMultilevel"/>
    <w:tmpl w:val="9C144894"/>
    <w:lvl w:ilvl="0" w:tplc="CEC4DD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68B11BB5"/>
    <w:multiLevelType w:val="hybridMultilevel"/>
    <w:tmpl w:val="370E7A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6">
    <w:nsid w:val="68C104BD"/>
    <w:multiLevelType w:val="hybridMultilevel"/>
    <w:tmpl w:val="5A3AF11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7">
    <w:nsid w:val="68C352FA"/>
    <w:multiLevelType w:val="hybridMultilevel"/>
    <w:tmpl w:val="50FC25CC"/>
    <w:lvl w:ilvl="0" w:tplc="58DC6A48">
      <w:start w:val="1"/>
      <w:numFmt w:val="upperLetter"/>
      <w:lvlText w:val="%1."/>
      <w:lvlJc w:val="left"/>
      <w:pPr>
        <w:ind w:left="2088" w:hanging="360"/>
      </w:pPr>
      <w:rPr>
        <w:rFonts w:ascii="Calibri" w:eastAsia="Times New Roman" w:hAnsi="Calibri" w:cs="Calibri"/>
        <w:b w:val="0"/>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68">
    <w:nsid w:val="68D44F2F"/>
    <w:multiLevelType w:val="hybridMultilevel"/>
    <w:tmpl w:val="FC780A38"/>
    <w:lvl w:ilvl="0" w:tplc="04090015">
      <w:start w:val="1"/>
      <w:numFmt w:val="upperLetter"/>
      <w:lvlText w:val="%1."/>
      <w:lvlJc w:val="left"/>
      <w:pPr>
        <w:ind w:left="1170" w:hanging="360"/>
      </w:pPr>
      <w:rPr>
        <w:rFonts w:hint="default"/>
        <w:b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69">
    <w:nsid w:val="69F776B8"/>
    <w:multiLevelType w:val="hybridMultilevel"/>
    <w:tmpl w:val="6402292A"/>
    <w:lvl w:ilvl="0" w:tplc="43A6CA72">
      <w:start w:val="1"/>
      <w:numFmt w:val="decimal"/>
      <w:lvlText w:val="%1."/>
      <w:lvlJc w:val="left"/>
      <w:pPr>
        <w:tabs>
          <w:tab w:val="num" w:pos="1080"/>
        </w:tabs>
        <w:ind w:left="1080" w:hanging="360"/>
      </w:pPr>
      <w:rPr>
        <w:rFonts w:cs="Times New Roman" w:hint="default"/>
      </w:rPr>
    </w:lvl>
    <w:lvl w:ilvl="1" w:tplc="A36C0D74">
      <w:start w:val="1"/>
      <w:numFmt w:val="lowerLetter"/>
      <w:lvlText w:val="%2)"/>
      <w:lvlJc w:val="left"/>
      <w:pPr>
        <w:tabs>
          <w:tab w:val="num" w:pos="1800"/>
        </w:tabs>
        <w:ind w:left="1800" w:hanging="360"/>
      </w:pPr>
      <w:rPr>
        <w:rFonts w:cs="Times New Roman" w:hint="default"/>
      </w:rPr>
    </w:lvl>
    <w:lvl w:ilvl="2" w:tplc="43A6CA72">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0">
    <w:nsid w:val="69FB1661"/>
    <w:multiLevelType w:val="hybridMultilevel"/>
    <w:tmpl w:val="36E42126"/>
    <w:lvl w:ilvl="0" w:tplc="FADC70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1">
    <w:nsid w:val="6A160B58"/>
    <w:multiLevelType w:val="hybridMultilevel"/>
    <w:tmpl w:val="A63E2DA2"/>
    <w:lvl w:ilvl="0" w:tplc="2BB63B08">
      <w:start w:val="1"/>
      <w:numFmt w:val="lowerLetter"/>
      <w:lvlText w:val="%1."/>
      <w:lvlJc w:val="left"/>
      <w:pPr>
        <w:ind w:left="270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6AEA710D"/>
    <w:multiLevelType w:val="hybridMultilevel"/>
    <w:tmpl w:val="8CEA62A2"/>
    <w:lvl w:ilvl="0" w:tplc="C87E11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3">
    <w:nsid w:val="6B597828"/>
    <w:multiLevelType w:val="hybridMultilevel"/>
    <w:tmpl w:val="CFC07B74"/>
    <w:lvl w:ilvl="0" w:tplc="9C9E07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6B6F5A05"/>
    <w:multiLevelType w:val="hybridMultilevel"/>
    <w:tmpl w:val="682A6954"/>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6C2064F4"/>
    <w:multiLevelType w:val="hybridMultilevel"/>
    <w:tmpl w:val="40B25708"/>
    <w:lvl w:ilvl="0" w:tplc="617A10C0">
      <w:start w:val="1"/>
      <w:numFmt w:val="decimal"/>
      <w:lvlText w:val="%1."/>
      <w:lvlJc w:val="left"/>
      <w:pPr>
        <w:ind w:left="27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6C30454B"/>
    <w:multiLevelType w:val="hybridMultilevel"/>
    <w:tmpl w:val="0DB6608C"/>
    <w:lvl w:ilvl="0" w:tplc="DDD4D1F8">
      <w:start w:val="4"/>
      <w:numFmt w:val="decimal"/>
      <w:lvlText w:val="%1."/>
      <w:lvlJc w:val="left"/>
      <w:pPr>
        <w:ind w:left="28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6C392842"/>
    <w:multiLevelType w:val="hybridMultilevel"/>
    <w:tmpl w:val="4D646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8">
    <w:nsid w:val="6CAE0BA8"/>
    <w:multiLevelType w:val="hybridMultilevel"/>
    <w:tmpl w:val="471C4DFA"/>
    <w:lvl w:ilvl="0" w:tplc="5BAA01D8">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9">
    <w:nsid w:val="6D44260A"/>
    <w:multiLevelType w:val="hybridMultilevel"/>
    <w:tmpl w:val="B3460C42"/>
    <w:lvl w:ilvl="0" w:tplc="9E0EF496">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0">
    <w:nsid w:val="6D8314C1"/>
    <w:multiLevelType w:val="hybridMultilevel"/>
    <w:tmpl w:val="BDC00080"/>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nsid w:val="6DA808F2"/>
    <w:multiLevelType w:val="hybridMultilevel"/>
    <w:tmpl w:val="9C7A776A"/>
    <w:lvl w:ilvl="0" w:tplc="BB485670">
      <w:start w:val="1"/>
      <w:numFmt w:val="decimal"/>
      <w:lvlText w:val="%1."/>
      <w:lvlJc w:val="left"/>
      <w:pPr>
        <w:ind w:left="3980" w:hanging="110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6DDC68E4"/>
    <w:multiLevelType w:val="hybridMultilevel"/>
    <w:tmpl w:val="841836BE"/>
    <w:lvl w:ilvl="0" w:tplc="4288DD1C">
      <w:start w:val="1"/>
      <w:numFmt w:val="decimal"/>
      <w:lvlText w:val="%1."/>
      <w:lvlJc w:val="left"/>
      <w:pPr>
        <w:ind w:left="1440" w:hanging="360"/>
      </w:pPr>
      <w:rPr>
        <w:rFonts w:hint="default"/>
        <w:b w:val="0"/>
        <w:sz w:val="24"/>
        <w:szCs w:val="24"/>
      </w:rPr>
    </w:lvl>
    <w:lvl w:ilvl="1" w:tplc="04090015">
      <w:start w:val="1"/>
      <w:numFmt w:val="upperLetter"/>
      <w:lvlText w:val="%2."/>
      <w:lvlJc w:val="left"/>
      <w:pPr>
        <w:ind w:left="1440" w:hanging="360"/>
      </w:pPr>
      <w:rPr>
        <w:rFonts w:hint="default"/>
        <w:b w:val="0"/>
      </w:rPr>
    </w:lvl>
    <w:lvl w:ilvl="2" w:tplc="252455A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6E545347"/>
    <w:multiLevelType w:val="hybridMultilevel"/>
    <w:tmpl w:val="9912F552"/>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4">
    <w:nsid w:val="6E5B5964"/>
    <w:multiLevelType w:val="hybridMultilevel"/>
    <w:tmpl w:val="1F0A4606"/>
    <w:lvl w:ilvl="0" w:tplc="143A61D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6E7419EC"/>
    <w:multiLevelType w:val="hybridMultilevel"/>
    <w:tmpl w:val="59CC5DFE"/>
    <w:lvl w:ilvl="0" w:tplc="BB485670">
      <w:start w:val="1"/>
      <w:numFmt w:val="decimal"/>
      <w:lvlText w:val="%1."/>
      <w:lvlJc w:val="left"/>
      <w:pPr>
        <w:ind w:left="3260" w:hanging="110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6E811501"/>
    <w:multiLevelType w:val="hybridMultilevel"/>
    <w:tmpl w:val="A21C7368"/>
    <w:lvl w:ilvl="0" w:tplc="DE4E099C">
      <w:start w:val="1"/>
      <w:numFmt w:val="low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7">
    <w:nsid w:val="6E9D50D2"/>
    <w:multiLevelType w:val="hybridMultilevel"/>
    <w:tmpl w:val="9B40677C"/>
    <w:lvl w:ilvl="0" w:tplc="BF3C14EE">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6EEC29F0"/>
    <w:multiLevelType w:val="hybridMultilevel"/>
    <w:tmpl w:val="3FAC210A"/>
    <w:lvl w:ilvl="0" w:tplc="8F32F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9">
    <w:nsid w:val="6F1F4D4D"/>
    <w:multiLevelType w:val="multilevel"/>
    <w:tmpl w:val="2A5A3A96"/>
    <w:lvl w:ilvl="0">
      <w:start w:val="8"/>
      <w:numFmt w:val="decimal"/>
      <w:lvlText w:val="%1."/>
      <w:lvlJc w:val="left"/>
      <w:pPr>
        <w:ind w:left="360" w:hanging="360"/>
      </w:pPr>
      <w:rPr>
        <w:rFonts w:eastAsia="Calibri" w:hint="default"/>
        <w:u w:val="single"/>
      </w:rPr>
    </w:lvl>
    <w:lvl w:ilvl="1">
      <w:start w:val="1"/>
      <w:numFmt w:val="decimal"/>
      <w:lvlText w:val="%1.%2."/>
      <w:lvlJc w:val="left"/>
      <w:pPr>
        <w:ind w:left="1080" w:hanging="720"/>
      </w:pPr>
      <w:rPr>
        <w:rFonts w:eastAsia="Calibri" w:hint="default"/>
        <w:b w:val="0"/>
        <w:u w:val="none"/>
      </w:rPr>
    </w:lvl>
    <w:lvl w:ilvl="2">
      <w:start w:val="1"/>
      <w:numFmt w:val="decimal"/>
      <w:lvlText w:val="%1.%2.%3."/>
      <w:lvlJc w:val="left"/>
      <w:pPr>
        <w:ind w:left="1440" w:hanging="720"/>
      </w:pPr>
      <w:rPr>
        <w:rFonts w:eastAsia="Calibri" w:hint="default"/>
        <w:u w:val="single"/>
      </w:rPr>
    </w:lvl>
    <w:lvl w:ilvl="3">
      <w:start w:val="1"/>
      <w:numFmt w:val="decimal"/>
      <w:lvlText w:val="%1.%2.%3.%4."/>
      <w:lvlJc w:val="left"/>
      <w:pPr>
        <w:ind w:left="2160" w:hanging="1080"/>
      </w:pPr>
      <w:rPr>
        <w:rFonts w:eastAsia="Calibri" w:hint="default"/>
        <w:u w:val="single"/>
      </w:rPr>
    </w:lvl>
    <w:lvl w:ilvl="4">
      <w:start w:val="1"/>
      <w:numFmt w:val="decimal"/>
      <w:lvlText w:val="%1.%2.%3.%4.%5."/>
      <w:lvlJc w:val="left"/>
      <w:pPr>
        <w:ind w:left="2520" w:hanging="1080"/>
      </w:pPr>
      <w:rPr>
        <w:rFonts w:eastAsia="Calibri" w:hint="default"/>
        <w:u w:val="single"/>
      </w:rPr>
    </w:lvl>
    <w:lvl w:ilvl="5">
      <w:start w:val="1"/>
      <w:numFmt w:val="decimal"/>
      <w:lvlText w:val="%1.%2.%3.%4.%5.%6."/>
      <w:lvlJc w:val="left"/>
      <w:pPr>
        <w:ind w:left="3240" w:hanging="1440"/>
      </w:pPr>
      <w:rPr>
        <w:rFonts w:eastAsia="Calibri" w:hint="default"/>
        <w:u w:val="single"/>
      </w:rPr>
    </w:lvl>
    <w:lvl w:ilvl="6">
      <w:start w:val="1"/>
      <w:numFmt w:val="decimal"/>
      <w:lvlText w:val="%1.%2.%3.%4.%5.%6.%7."/>
      <w:lvlJc w:val="left"/>
      <w:pPr>
        <w:ind w:left="3600" w:hanging="1440"/>
      </w:pPr>
      <w:rPr>
        <w:rFonts w:eastAsia="Calibri" w:hint="default"/>
        <w:u w:val="single"/>
      </w:rPr>
    </w:lvl>
    <w:lvl w:ilvl="7">
      <w:start w:val="1"/>
      <w:numFmt w:val="decimal"/>
      <w:lvlText w:val="%1.%2.%3.%4.%5.%6.%7.%8."/>
      <w:lvlJc w:val="left"/>
      <w:pPr>
        <w:ind w:left="4320" w:hanging="1800"/>
      </w:pPr>
      <w:rPr>
        <w:rFonts w:eastAsia="Calibri" w:hint="default"/>
        <w:u w:val="single"/>
      </w:rPr>
    </w:lvl>
    <w:lvl w:ilvl="8">
      <w:start w:val="1"/>
      <w:numFmt w:val="decimal"/>
      <w:lvlText w:val="%1.%2.%3.%4.%5.%6.%7.%8.%9."/>
      <w:lvlJc w:val="left"/>
      <w:pPr>
        <w:ind w:left="4680" w:hanging="1800"/>
      </w:pPr>
      <w:rPr>
        <w:rFonts w:eastAsia="Calibri" w:hint="default"/>
        <w:u w:val="single"/>
      </w:rPr>
    </w:lvl>
  </w:abstractNum>
  <w:abstractNum w:abstractNumId="390">
    <w:nsid w:val="6F363297"/>
    <w:multiLevelType w:val="hybridMultilevel"/>
    <w:tmpl w:val="C88AF814"/>
    <w:lvl w:ilvl="0" w:tplc="45D8BF70">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1">
    <w:nsid w:val="6F6076BB"/>
    <w:multiLevelType w:val="hybridMultilevel"/>
    <w:tmpl w:val="113A50DE"/>
    <w:lvl w:ilvl="0" w:tplc="A64EAFF8">
      <w:start w:val="3"/>
      <w:numFmt w:val="decimal"/>
      <w:lvlText w:val="%1."/>
      <w:lvlJc w:val="left"/>
      <w:pPr>
        <w:ind w:left="25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6FAD7D7F"/>
    <w:multiLevelType w:val="hybridMultilevel"/>
    <w:tmpl w:val="79B47D50"/>
    <w:lvl w:ilvl="0" w:tplc="1C8EC35C">
      <w:start w:val="1"/>
      <w:numFmt w:val="bullet"/>
      <w:lvlText w:val=""/>
      <w:lvlJc w:val="left"/>
      <w:pPr>
        <w:tabs>
          <w:tab w:val="num" w:pos="1440"/>
        </w:tabs>
        <w:ind w:left="1440" w:hanging="360"/>
      </w:pPr>
      <w:rPr>
        <w:rFonts w:ascii="Wingdings" w:hAnsi="Wingdings" w:hint="default"/>
      </w:rPr>
    </w:lvl>
    <w:lvl w:ilvl="1" w:tplc="C5FA7BB2">
      <w:start w:val="1"/>
      <w:numFmt w:val="bullet"/>
      <w:lvlText w:val=""/>
      <w:lvlJc w:val="left"/>
      <w:pPr>
        <w:tabs>
          <w:tab w:val="num" w:pos="360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3">
    <w:nsid w:val="6FB015A1"/>
    <w:multiLevelType w:val="hybridMultilevel"/>
    <w:tmpl w:val="0D8C136A"/>
    <w:lvl w:ilvl="0" w:tplc="9D625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4">
    <w:nsid w:val="6FE614A4"/>
    <w:multiLevelType w:val="hybridMultilevel"/>
    <w:tmpl w:val="A0B489D6"/>
    <w:lvl w:ilvl="0" w:tplc="5BDEDE4C">
      <w:start w:val="1"/>
      <w:numFmt w:val="decimal"/>
      <w:lvlText w:val="%1."/>
      <w:lvlJc w:val="left"/>
      <w:pPr>
        <w:ind w:left="1530" w:hanging="360"/>
      </w:pPr>
      <w:rPr>
        <w:rFonts w:ascii="Calibri" w:eastAsia="Times New Roman" w:hAnsi="Calibri" w:cs="Calibri"/>
      </w:rPr>
    </w:lvl>
    <w:lvl w:ilvl="1" w:tplc="5FEA2408">
      <w:start w:val="1"/>
      <w:numFmt w:val="decimal"/>
      <w:lvlText w:val="%2."/>
      <w:lvlJc w:val="left"/>
      <w:pPr>
        <w:ind w:left="2970" w:hanging="1080"/>
      </w:pPr>
      <w:rPr>
        <w:rFonts w:ascii="Calibri" w:eastAsia="Times New Roman" w:hAnsi="Calibri" w:cs="Calibri"/>
        <w:b w:val="0"/>
      </w:rPr>
    </w:lvl>
    <w:lvl w:ilvl="2" w:tplc="9A2ABBF6">
      <w:start w:val="1"/>
      <w:numFmt w:val="decimal"/>
      <w:lvlText w:val="%3."/>
      <w:lvlJc w:val="left"/>
      <w:pPr>
        <w:ind w:left="3510" w:hanging="72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5">
    <w:nsid w:val="6FE914E0"/>
    <w:multiLevelType w:val="multilevel"/>
    <w:tmpl w:val="84BED9B6"/>
    <w:lvl w:ilvl="0">
      <w:start w:val="2"/>
      <w:numFmt w:val="decimal"/>
      <w:lvlText w:val="%1."/>
      <w:lvlJc w:val="left"/>
      <w:pPr>
        <w:ind w:left="1080" w:hanging="360"/>
      </w:pPr>
      <w:rPr>
        <w:rFonts w:ascii="Calibri" w:hAnsi="Calibri" w:cs="Calibri" w:hint="default"/>
        <w:b w:val="0"/>
        <w:sz w:val="24"/>
        <w:szCs w:val="24"/>
        <w:u w:val="none"/>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440" w:hanging="720"/>
      </w:pPr>
      <w:rPr>
        <w:rFonts w:hint="default"/>
        <w:b/>
        <w:color w:val="000000"/>
      </w:rPr>
    </w:lvl>
    <w:lvl w:ilvl="3">
      <w:start w:val="1"/>
      <w:numFmt w:val="decimal"/>
      <w:isLgl/>
      <w:lvlText w:val="%1.%2.%3.%4."/>
      <w:lvlJc w:val="left"/>
      <w:pPr>
        <w:ind w:left="1440" w:hanging="720"/>
      </w:pPr>
      <w:rPr>
        <w:rFonts w:hint="default"/>
        <w:b/>
        <w:color w:val="000000"/>
      </w:rPr>
    </w:lvl>
    <w:lvl w:ilvl="4">
      <w:start w:val="1"/>
      <w:numFmt w:val="decimal"/>
      <w:isLgl/>
      <w:lvlText w:val="%1.%2.%3.%4.%5."/>
      <w:lvlJc w:val="left"/>
      <w:pPr>
        <w:ind w:left="1800" w:hanging="1080"/>
      </w:pPr>
      <w:rPr>
        <w:rFonts w:hint="default"/>
        <w:b/>
        <w:color w:val="000000"/>
      </w:rPr>
    </w:lvl>
    <w:lvl w:ilvl="5">
      <w:start w:val="1"/>
      <w:numFmt w:val="decimal"/>
      <w:isLgl/>
      <w:lvlText w:val="%1.%2.%3.%4.%5.%6."/>
      <w:lvlJc w:val="left"/>
      <w:pPr>
        <w:ind w:left="1800" w:hanging="1080"/>
      </w:pPr>
      <w:rPr>
        <w:rFonts w:hint="default"/>
        <w:b/>
        <w:color w:val="000000"/>
      </w:rPr>
    </w:lvl>
    <w:lvl w:ilvl="6">
      <w:start w:val="1"/>
      <w:numFmt w:val="decimal"/>
      <w:isLgl/>
      <w:lvlText w:val="%1.%2.%3.%4.%5.%6.%7."/>
      <w:lvlJc w:val="left"/>
      <w:pPr>
        <w:ind w:left="2160" w:hanging="1440"/>
      </w:pPr>
      <w:rPr>
        <w:rFonts w:hint="default"/>
        <w:b/>
        <w:color w:val="000000"/>
      </w:rPr>
    </w:lvl>
    <w:lvl w:ilvl="7">
      <w:start w:val="1"/>
      <w:numFmt w:val="decimal"/>
      <w:isLgl/>
      <w:lvlText w:val="%1.%2.%3.%4.%5.%6.%7.%8."/>
      <w:lvlJc w:val="left"/>
      <w:pPr>
        <w:ind w:left="2160" w:hanging="1440"/>
      </w:pPr>
      <w:rPr>
        <w:rFonts w:hint="default"/>
        <w:b/>
        <w:color w:val="000000"/>
      </w:rPr>
    </w:lvl>
    <w:lvl w:ilvl="8">
      <w:start w:val="1"/>
      <w:numFmt w:val="decimal"/>
      <w:isLgl/>
      <w:lvlText w:val="%1.%2.%3.%4.%5.%6.%7.%8.%9."/>
      <w:lvlJc w:val="left"/>
      <w:pPr>
        <w:ind w:left="2520" w:hanging="1800"/>
      </w:pPr>
      <w:rPr>
        <w:rFonts w:hint="default"/>
        <w:b/>
        <w:color w:val="000000"/>
      </w:rPr>
    </w:lvl>
  </w:abstractNum>
  <w:abstractNum w:abstractNumId="396">
    <w:nsid w:val="701C2EE6"/>
    <w:multiLevelType w:val="multilevel"/>
    <w:tmpl w:val="64FA2512"/>
    <w:lvl w:ilvl="0">
      <w:start w:val="1"/>
      <w:numFmt w:val="decimal"/>
      <w:lvlText w:val="%1."/>
      <w:lvlJc w:val="left"/>
      <w:pPr>
        <w:ind w:left="720" w:hanging="360"/>
      </w:pPr>
      <w:rPr>
        <w:rFonts w:ascii="Calibri" w:eastAsia="Times New Roman" w:hAnsi="Calibri" w:cs="Calibri" w:hint="default"/>
        <w:b w:val="0"/>
        <w:sz w:val="24"/>
        <w:szCs w:val="24"/>
      </w:rPr>
    </w:lvl>
    <w:lvl w:ilvl="1">
      <w:start w:val="1"/>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b w:val="0"/>
      </w:rPr>
    </w:lvl>
    <w:lvl w:ilvl="3">
      <w:start w:val="1"/>
      <w:numFmt w:val="upperLetter"/>
      <w:lvlText w:val="%4."/>
      <w:lvlJc w:val="left"/>
      <w:pPr>
        <w:ind w:left="1080" w:hanging="720"/>
      </w:pPr>
      <w:rPr>
        <w:rFonts w:ascii="Calibri" w:hAnsi="Calibri" w:cs="Calibri"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7">
    <w:nsid w:val="709A1377"/>
    <w:multiLevelType w:val="hybridMultilevel"/>
    <w:tmpl w:val="6A440A04"/>
    <w:lvl w:ilvl="0" w:tplc="A950CC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8">
    <w:nsid w:val="71661F9E"/>
    <w:multiLevelType w:val="hybridMultilevel"/>
    <w:tmpl w:val="AD309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719355CD"/>
    <w:multiLevelType w:val="hybridMultilevel"/>
    <w:tmpl w:val="A656D81A"/>
    <w:lvl w:ilvl="0" w:tplc="0409000F">
      <w:start w:val="1"/>
      <w:numFmt w:val="decimal"/>
      <w:lvlText w:val="%1."/>
      <w:lvlJc w:val="left"/>
      <w:pPr>
        <w:ind w:left="27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nsid w:val="71952021"/>
    <w:multiLevelType w:val="hybridMultilevel"/>
    <w:tmpl w:val="9B40677C"/>
    <w:lvl w:ilvl="0" w:tplc="BF3C14EE">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72D46FDC"/>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72F56D39"/>
    <w:multiLevelType w:val="hybridMultilevel"/>
    <w:tmpl w:val="88E06A64"/>
    <w:lvl w:ilvl="0" w:tplc="DD081918">
      <w:start w:val="1"/>
      <w:numFmt w:val="upperLetter"/>
      <w:lvlText w:val="%1."/>
      <w:lvlJc w:val="left"/>
      <w:pPr>
        <w:ind w:left="4500" w:hanging="360"/>
      </w:pPr>
      <w:rPr>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03">
    <w:nsid w:val="72FA414F"/>
    <w:multiLevelType w:val="hybridMultilevel"/>
    <w:tmpl w:val="EE409D76"/>
    <w:lvl w:ilvl="0" w:tplc="3F7C0654">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735B28BC"/>
    <w:multiLevelType w:val="hybridMultilevel"/>
    <w:tmpl w:val="8B1066D8"/>
    <w:lvl w:ilvl="0" w:tplc="DDD843AC">
      <w:start w:val="1"/>
      <w:numFmt w:val="upperLetter"/>
      <w:lvlText w:val="%1."/>
      <w:lvlJc w:val="left"/>
      <w:pPr>
        <w:ind w:left="990" w:hanging="360"/>
      </w:pPr>
      <w:rPr>
        <w:rFonts w:ascii="Calibri" w:eastAsia="Times New Roman" w:hAnsi="Calibri" w:cs="Calibri"/>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5">
    <w:nsid w:val="73D159DF"/>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6">
    <w:nsid w:val="7433223B"/>
    <w:multiLevelType w:val="hybridMultilevel"/>
    <w:tmpl w:val="772E94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7">
    <w:nsid w:val="748B56A4"/>
    <w:multiLevelType w:val="hybridMultilevel"/>
    <w:tmpl w:val="38741034"/>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21BA2DD8">
      <w:start w:val="1"/>
      <w:numFmt w:val="decimal"/>
      <w:lvlText w:val="%3."/>
      <w:lvlJc w:val="left"/>
      <w:pPr>
        <w:ind w:left="3780" w:hanging="720"/>
      </w:pPr>
      <w:rPr>
        <w:rFonts w:hint="default"/>
        <w:b w:val="0"/>
      </w:rPr>
    </w:lvl>
    <w:lvl w:ilvl="3" w:tplc="D2B635E0">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8">
    <w:nsid w:val="74E133FA"/>
    <w:multiLevelType w:val="hybridMultilevel"/>
    <w:tmpl w:val="936AF68E"/>
    <w:lvl w:ilvl="0" w:tplc="C15C7302">
      <w:start w:val="1"/>
      <w:numFmt w:val="upperLetter"/>
      <w:lvlText w:val="%1."/>
      <w:lvlJc w:val="left"/>
      <w:pPr>
        <w:ind w:left="270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751B4C39"/>
    <w:multiLevelType w:val="hybridMultilevel"/>
    <w:tmpl w:val="91B2E254"/>
    <w:lvl w:ilvl="0" w:tplc="43F21980">
      <w:start w:val="1"/>
      <w:numFmt w:val="upperLetter"/>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0">
    <w:nsid w:val="751E4BBF"/>
    <w:multiLevelType w:val="hybridMultilevel"/>
    <w:tmpl w:val="DCE27AAA"/>
    <w:lvl w:ilvl="0" w:tplc="70E8F81A">
      <w:start w:val="1"/>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762F3077"/>
    <w:multiLevelType w:val="hybridMultilevel"/>
    <w:tmpl w:val="F2FC5FD6"/>
    <w:lvl w:ilvl="0" w:tplc="7854A510">
      <w:start w:val="1"/>
      <w:numFmt w:val="decimal"/>
      <w:lvlText w:val="%1."/>
      <w:lvlJc w:val="left"/>
      <w:pPr>
        <w:ind w:left="1080" w:hanging="360"/>
      </w:pPr>
      <w:rPr>
        <w:b w:val="0"/>
        <w:strike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F2E0D22">
      <w:start w:val="1"/>
      <w:numFmt w:val="lowerLetter"/>
      <w:lvlText w:val="%4."/>
      <w:lvlJc w:val="left"/>
      <w:pPr>
        <w:ind w:left="3240" w:hanging="360"/>
      </w:pPr>
      <w:rPr>
        <w:rFonts w:ascii="Calibri" w:hAnsi="Calibri" w:cs="Calibri"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2">
    <w:nsid w:val="770E2B46"/>
    <w:multiLevelType w:val="hybridMultilevel"/>
    <w:tmpl w:val="CCAC7340"/>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3">
    <w:nsid w:val="772631DE"/>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77EC7820"/>
    <w:multiLevelType w:val="multilevel"/>
    <w:tmpl w:val="E56E2D96"/>
    <w:lvl w:ilvl="0">
      <w:start w:val="1"/>
      <w:numFmt w:val="upperLetter"/>
      <w:lvlText w:val="%1."/>
      <w:lvlJc w:val="left"/>
      <w:pPr>
        <w:ind w:left="1080" w:hanging="360"/>
      </w:pPr>
      <w:rPr>
        <w:rFonts w:hint="default"/>
        <w:b w:val="0"/>
        <w:sz w:val="24"/>
        <w:szCs w:val="24"/>
        <w:u w:val="none"/>
      </w:rPr>
    </w:lvl>
    <w:lvl w:ilv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415">
    <w:nsid w:val="77FD790F"/>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781801FC"/>
    <w:multiLevelType w:val="hybridMultilevel"/>
    <w:tmpl w:val="50CE615A"/>
    <w:lvl w:ilvl="0" w:tplc="213AFA0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7">
    <w:nsid w:val="78181300"/>
    <w:multiLevelType w:val="hybridMultilevel"/>
    <w:tmpl w:val="BCE065A8"/>
    <w:lvl w:ilvl="0" w:tplc="4622D8B4">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8">
    <w:nsid w:val="7874478E"/>
    <w:multiLevelType w:val="hybridMultilevel"/>
    <w:tmpl w:val="E5FED3A8"/>
    <w:lvl w:ilvl="0" w:tplc="62C6AED8">
      <w:start w:val="1"/>
      <w:numFmt w:val="upperLetter"/>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78A22F26"/>
    <w:multiLevelType w:val="hybridMultilevel"/>
    <w:tmpl w:val="4002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78C60A44"/>
    <w:multiLevelType w:val="hybridMultilevel"/>
    <w:tmpl w:val="3E76908E"/>
    <w:lvl w:ilvl="0" w:tplc="04090015">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1">
    <w:nsid w:val="793C4C8C"/>
    <w:multiLevelType w:val="hybridMultilevel"/>
    <w:tmpl w:val="D2243366"/>
    <w:lvl w:ilvl="0" w:tplc="0409000F">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2">
    <w:nsid w:val="79EA5837"/>
    <w:multiLevelType w:val="hybridMultilevel"/>
    <w:tmpl w:val="519E98C8"/>
    <w:lvl w:ilvl="0" w:tplc="0409000F">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nsid w:val="7AAA3179"/>
    <w:multiLevelType w:val="hybridMultilevel"/>
    <w:tmpl w:val="3EF6DA76"/>
    <w:lvl w:ilvl="0" w:tplc="17463406">
      <w:start w:val="1"/>
      <w:numFmt w:val="decimal"/>
      <w:lvlText w:val="%1."/>
      <w:lvlJc w:val="left"/>
      <w:pPr>
        <w:ind w:left="324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7B4254D4"/>
    <w:multiLevelType w:val="hybridMultilevel"/>
    <w:tmpl w:val="B4B620B4"/>
    <w:lvl w:ilvl="0" w:tplc="DAFA5E58">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5">
    <w:nsid w:val="7BAD7359"/>
    <w:multiLevelType w:val="multilevel"/>
    <w:tmpl w:val="272AE64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426">
    <w:nsid w:val="7C4948F5"/>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7">
    <w:nsid w:val="7D1D0432"/>
    <w:multiLevelType w:val="hybridMultilevel"/>
    <w:tmpl w:val="FFAAC016"/>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8">
    <w:nsid w:val="7DF56367"/>
    <w:multiLevelType w:val="hybridMultilevel"/>
    <w:tmpl w:val="F232E8BE"/>
    <w:lvl w:ilvl="0" w:tplc="0409000F">
      <w:start w:val="1"/>
      <w:numFmt w:val="decimal"/>
      <w:lvlText w:val="%1."/>
      <w:lvlJc w:val="left"/>
      <w:pPr>
        <w:ind w:left="270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7E8F0351"/>
    <w:multiLevelType w:val="hybridMultilevel"/>
    <w:tmpl w:val="C1403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30">
    <w:nsid w:val="7EA308D9"/>
    <w:multiLevelType w:val="hybridMultilevel"/>
    <w:tmpl w:val="1C86993A"/>
    <w:lvl w:ilvl="0" w:tplc="80EC538E">
      <w:start w:val="1"/>
      <w:numFmt w:val="decimal"/>
      <w:lvlText w:val="%1."/>
      <w:lvlJc w:val="left"/>
      <w:pPr>
        <w:ind w:left="864"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7EE438DA"/>
    <w:multiLevelType w:val="hybridMultilevel"/>
    <w:tmpl w:val="572C9F8E"/>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2">
    <w:nsid w:val="7EE618F2"/>
    <w:multiLevelType w:val="hybridMultilevel"/>
    <w:tmpl w:val="25C2CD18"/>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33">
    <w:nsid w:val="7FBC1192"/>
    <w:multiLevelType w:val="hybridMultilevel"/>
    <w:tmpl w:val="44108B6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4">
    <w:nsid w:val="7FCB6D5E"/>
    <w:multiLevelType w:val="hybridMultilevel"/>
    <w:tmpl w:val="FE1078FA"/>
    <w:lvl w:ilvl="0" w:tplc="6354ED7A">
      <w:start w:val="5"/>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9"/>
  </w:num>
  <w:num w:numId="2">
    <w:abstractNumId w:val="44"/>
  </w:num>
  <w:num w:numId="3">
    <w:abstractNumId w:val="196"/>
  </w:num>
  <w:num w:numId="4">
    <w:abstractNumId w:val="35"/>
  </w:num>
  <w:num w:numId="5">
    <w:abstractNumId w:val="197"/>
  </w:num>
  <w:num w:numId="6">
    <w:abstractNumId w:val="61"/>
  </w:num>
  <w:num w:numId="7">
    <w:abstractNumId w:val="18"/>
  </w:num>
  <w:num w:numId="8">
    <w:abstractNumId w:val="33"/>
  </w:num>
  <w:num w:numId="9">
    <w:abstractNumId w:val="132"/>
  </w:num>
  <w:num w:numId="10">
    <w:abstractNumId w:val="237"/>
  </w:num>
  <w:num w:numId="11">
    <w:abstractNumId w:val="73"/>
  </w:num>
  <w:num w:numId="12">
    <w:abstractNumId w:val="137"/>
  </w:num>
  <w:num w:numId="13">
    <w:abstractNumId w:val="8"/>
  </w:num>
  <w:num w:numId="14">
    <w:abstractNumId w:val="409"/>
  </w:num>
  <w:num w:numId="15">
    <w:abstractNumId w:val="301"/>
  </w:num>
  <w:num w:numId="16">
    <w:abstractNumId w:val="40"/>
  </w:num>
  <w:num w:numId="17">
    <w:abstractNumId w:val="135"/>
  </w:num>
  <w:num w:numId="18">
    <w:abstractNumId w:val="181"/>
  </w:num>
  <w:num w:numId="19">
    <w:abstractNumId w:val="255"/>
  </w:num>
  <w:num w:numId="20">
    <w:abstractNumId w:val="316"/>
  </w:num>
  <w:num w:numId="21">
    <w:abstractNumId w:val="201"/>
  </w:num>
  <w:num w:numId="22">
    <w:abstractNumId w:val="396"/>
  </w:num>
  <w:num w:numId="23">
    <w:abstractNumId w:val="253"/>
  </w:num>
  <w:num w:numId="24">
    <w:abstractNumId w:val="328"/>
  </w:num>
  <w:num w:numId="25">
    <w:abstractNumId w:val="277"/>
  </w:num>
  <w:num w:numId="26">
    <w:abstractNumId w:val="94"/>
  </w:num>
  <w:num w:numId="27">
    <w:abstractNumId w:val="298"/>
  </w:num>
  <w:num w:numId="28">
    <w:abstractNumId w:val="165"/>
  </w:num>
  <w:num w:numId="29">
    <w:abstractNumId w:val="249"/>
  </w:num>
  <w:num w:numId="30">
    <w:abstractNumId w:val="406"/>
  </w:num>
  <w:num w:numId="31">
    <w:abstractNumId w:val="208"/>
  </w:num>
  <w:num w:numId="32">
    <w:abstractNumId w:val="300"/>
  </w:num>
  <w:num w:numId="33">
    <w:abstractNumId w:val="279"/>
  </w:num>
  <w:num w:numId="34">
    <w:abstractNumId w:val="146"/>
  </w:num>
  <w:num w:numId="35">
    <w:abstractNumId w:val="62"/>
  </w:num>
  <w:num w:numId="36">
    <w:abstractNumId w:val="294"/>
  </w:num>
  <w:num w:numId="37">
    <w:abstractNumId w:val="115"/>
  </w:num>
  <w:num w:numId="38">
    <w:abstractNumId w:val="422"/>
  </w:num>
  <w:num w:numId="39">
    <w:abstractNumId w:val="170"/>
  </w:num>
  <w:num w:numId="40">
    <w:abstractNumId w:val="59"/>
  </w:num>
  <w:num w:numId="41">
    <w:abstractNumId w:val="145"/>
  </w:num>
  <w:num w:numId="42">
    <w:abstractNumId w:val="345"/>
  </w:num>
  <w:num w:numId="43">
    <w:abstractNumId w:val="343"/>
  </w:num>
  <w:num w:numId="44">
    <w:abstractNumId w:val="430"/>
  </w:num>
  <w:num w:numId="45">
    <w:abstractNumId w:val="199"/>
  </w:num>
  <w:num w:numId="46">
    <w:abstractNumId w:val="258"/>
  </w:num>
  <w:num w:numId="47">
    <w:abstractNumId w:val="352"/>
  </w:num>
  <w:num w:numId="48">
    <w:abstractNumId w:val="47"/>
  </w:num>
  <w:num w:numId="49">
    <w:abstractNumId w:val="182"/>
  </w:num>
  <w:num w:numId="50">
    <w:abstractNumId w:val="136"/>
  </w:num>
  <w:num w:numId="51">
    <w:abstractNumId w:val="209"/>
  </w:num>
  <w:num w:numId="52">
    <w:abstractNumId w:val="357"/>
  </w:num>
  <w:num w:numId="53">
    <w:abstractNumId w:val="248"/>
  </w:num>
  <w:num w:numId="54">
    <w:abstractNumId w:val="72"/>
  </w:num>
  <w:num w:numId="55">
    <w:abstractNumId w:val="160"/>
  </w:num>
  <w:num w:numId="56">
    <w:abstractNumId w:val="85"/>
  </w:num>
  <w:num w:numId="57">
    <w:abstractNumId w:val="348"/>
  </w:num>
  <w:num w:numId="58">
    <w:abstractNumId w:val="344"/>
  </w:num>
  <w:num w:numId="59">
    <w:abstractNumId w:val="346"/>
  </w:num>
  <w:num w:numId="60">
    <w:abstractNumId w:val="110"/>
  </w:num>
  <w:num w:numId="61">
    <w:abstractNumId w:val="322"/>
  </w:num>
  <w:num w:numId="62">
    <w:abstractNumId w:val="363"/>
  </w:num>
  <w:num w:numId="63">
    <w:abstractNumId w:val="424"/>
  </w:num>
  <w:num w:numId="64">
    <w:abstractNumId w:val="390"/>
  </w:num>
  <w:num w:numId="65">
    <w:abstractNumId w:val="3"/>
  </w:num>
  <w:num w:numId="66">
    <w:abstractNumId w:val="71"/>
  </w:num>
  <w:num w:numId="67">
    <w:abstractNumId w:val="86"/>
  </w:num>
  <w:num w:numId="68">
    <w:abstractNumId w:val="130"/>
  </w:num>
  <w:num w:numId="69">
    <w:abstractNumId w:val="98"/>
  </w:num>
  <w:num w:numId="70">
    <w:abstractNumId w:val="79"/>
  </w:num>
  <w:num w:numId="71">
    <w:abstractNumId w:val="395"/>
  </w:num>
  <w:num w:numId="72">
    <w:abstractNumId w:val="230"/>
  </w:num>
  <w:num w:numId="73">
    <w:abstractNumId w:val="183"/>
  </w:num>
  <w:num w:numId="74">
    <w:abstractNumId w:val="65"/>
  </w:num>
  <w:num w:numId="75">
    <w:abstractNumId w:val="388"/>
  </w:num>
  <w:num w:numId="76">
    <w:abstractNumId w:val="245"/>
  </w:num>
  <w:num w:numId="77">
    <w:abstractNumId w:val="370"/>
  </w:num>
  <w:num w:numId="78">
    <w:abstractNumId w:val="202"/>
  </w:num>
  <w:num w:numId="79">
    <w:abstractNumId w:val="393"/>
  </w:num>
  <w:num w:numId="80">
    <w:abstractNumId w:val="188"/>
  </w:num>
  <w:num w:numId="81">
    <w:abstractNumId w:val="24"/>
  </w:num>
  <w:num w:numId="82">
    <w:abstractNumId w:val="261"/>
  </w:num>
  <w:num w:numId="83">
    <w:abstractNumId w:val="119"/>
  </w:num>
  <w:num w:numId="84">
    <w:abstractNumId w:val="287"/>
  </w:num>
  <w:num w:numId="85">
    <w:abstractNumId w:val="307"/>
  </w:num>
  <w:num w:numId="86">
    <w:abstractNumId w:val="376"/>
  </w:num>
  <w:num w:numId="87">
    <w:abstractNumId w:val="378"/>
  </w:num>
  <w:num w:numId="88">
    <w:abstractNumId w:val="421"/>
  </w:num>
  <w:num w:numId="89">
    <w:abstractNumId w:val="420"/>
  </w:num>
  <w:num w:numId="90">
    <w:abstractNumId w:val="271"/>
  </w:num>
  <w:num w:numId="91">
    <w:abstractNumId w:val="176"/>
  </w:num>
  <w:num w:numId="92">
    <w:abstractNumId w:val="256"/>
  </w:num>
  <w:num w:numId="93">
    <w:abstractNumId w:val="270"/>
  </w:num>
  <w:num w:numId="94">
    <w:abstractNumId w:val="90"/>
  </w:num>
  <w:num w:numId="95">
    <w:abstractNumId w:val="76"/>
  </w:num>
  <w:num w:numId="96">
    <w:abstractNumId w:val="239"/>
  </w:num>
  <w:num w:numId="97">
    <w:abstractNumId w:val="9"/>
  </w:num>
  <w:num w:numId="98">
    <w:abstractNumId w:val="235"/>
  </w:num>
  <w:num w:numId="99">
    <w:abstractNumId w:val="67"/>
  </w:num>
  <w:num w:numId="100">
    <w:abstractNumId w:val="15"/>
  </w:num>
  <w:num w:numId="101">
    <w:abstractNumId w:val="211"/>
  </w:num>
  <w:num w:numId="102">
    <w:abstractNumId w:val="103"/>
  </w:num>
  <w:num w:numId="103">
    <w:abstractNumId w:val="148"/>
  </w:num>
  <w:num w:numId="104">
    <w:abstractNumId w:val="220"/>
  </w:num>
  <w:num w:numId="105">
    <w:abstractNumId w:val="404"/>
  </w:num>
  <w:num w:numId="106">
    <w:abstractNumId w:val="175"/>
  </w:num>
  <w:num w:numId="107">
    <w:abstractNumId w:val="311"/>
  </w:num>
  <w:num w:numId="108">
    <w:abstractNumId w:val="434"/>
  </w:num>
  <w:num w:numId="109">
    <w:abstractNumId w:val="262"/>
  </w:num>
  <w:num w:numId="110">
    <w:abstractNumId w:val="225"/>
  </w:num>
  <w:num w:numId="111">
    <w:abstractNumId w:val="403"/>
  </w:num>
  <w:num w:numId="112">
    <w:abstractNumId w:val="215"/>
  </w:num>
  <w:num w:numId="113">
    <w:abstractNumId w:val="6"/>
  </w:num>
  <w:num w:numId="114">
    <w:abstractNumId w:val="228"/>
  </w:num>
  <w:num w:numId="115">
    <w:abstractNumId w:val="383"/>
  </w:num>
  <w:num w:numId="116">
    <w:abstractNumId w:val="394"/>
  </w:num>
  <w:num w:numId="117">
    <w:abstractNumId w:val="205"/>
  </w:num>
  <w:num w:numId="118">
    <w:abstractNumId w:val="46"/>
  </w:num>
  <w:num w:numId="119">
    <w:abstractNumId w:val="164"/>
  </w:num>
  <w:num w:numId="120">
    <w:abstractNumId w:val="236"/>
  </w:num>
  <w:num w:numId="121">
    <w:abstractNumId w:val="366"/>
  </w:num>
  <w:num w:numId="122">
    <w:abstractNumId w:val="12"/>
  </w:num>
  <w:num w:numId="123">
    <w:abstractNumId w:val="334"/>
  </w:num>
  <w:num w:numId="124">
    <w:abstractNumId w:val="407"/>
  </w:num>
  <w:num w:numId="125">
    <w:abstractNumId w:val="102"/>
  </w:num>
  <w:num w:numId="126">
    <w:abstractNumId w:val="276"/>
  </w:num>
  <w:num w:numId="127">
    <w:abstractNumId w:val="423"/>
  </w:num>
  <w:num w:numId="128">
    <w:abstractNumId w:val="203"/>
  </w:num>
  <w:num w:numId="129">
    <w:abstractNumId w:val="391"/>
  </w:num>
  <w:num w:numId="130">
    <w:abstractNumId w:val="84"/>
  </w:num>
  <w:num w:numId="131">
    <w:abstractNumId w:val="193"/>
  </w:num>
  <w:num w:numId="132">
    <w:abstractNumId w:val="296"/>
  </w:num>
  <w:num w:numId="133">
    <w:abstractNumId w:val="41"/>
  </w:num>
  <w:num w:numId="134">
    <w:abstractNumId w:val="415"/>
  </w:num>
  <w:num w:numId="135">
    <w:abstractNumId w:val="187"/>
  </w:num>
  <w:num w:numId="136">
    <w:abstractNumId w:val="50"/>
  </w:num>
  <w:num w:numId="137">
    <w:abstractNumId w:val="226"/>
  </w:num>
  <w:num w:numId="138">
    <w:abstractNumId w:val="272"/>
  </w:num>
  <w:num w:numId="139">
    <w:abstractNumId w:val="57"/>
  </w:num>
  <w:num w:numId="140">
    <w:abstractNumId w:val="360"/>
  </w:num>
  <w:num w:numId="141">
    <w:abstractNumId w:val="431"/>
  </w:num>
  <w:num w:numId="142">
    <w:abstractNumId w:val="108"/>
  </w:num>
  <w:num w:numId="143">
    <w:abstractNumId w:val="386"/>
  </w:num>
  <w:num w:numId="144">
    <w:abstractNumId w:val="70"/>
  </w:num>
  <w:num w:numId="145">
    <w:abstractNumId w:val="367"/>
  </w:num>
  <w:num w:numId="146">
    <w:abstractNumId w:val="78"/>
  </w:num>
  <w:num w:numId="147">
    <w:abstractNumId w:val="60"/>
  </w:num>
  <w:num w:numId="148">
    <w:abstractNumId w:val="327"/>
  </w:num>
  <w:num w:numId="149">
    <w:abstractNumId w:val="338"/>
  </w:num>
  <w:num w:numId="150">
    <w:abstractNumId w:val="140"/>
  </w:num>
  <w:num w:numId="151">
    <w:abstractNumId w:val="356"/>
  </w:num>
  <w:num w:numId="152">
    <w:abstractNumId w:val="354"/>
  </w:num>
  <w:num w:numId="153">
    <w:abstractNumId w:val="321"/>
  </w:num>
  <w:num w:numId="154">
    <w:abstractNumId w:val="250"/>
  </w:num>
  <w:num w:numId="155">
    <w:abstractNumId w:val="80"/>
  </w:num>
  <w:num w:numId="156">
    <w:abstractNumId w:val="128"/>
  </w:num>
  <w:num w:numId="157">
    <w:abstractNumId w:val="1"/>
  </w:num>
  <w:num w:numId="158">
    <w:abstractNumId w:val="219"/>
  </w:num>
  <w:num w:numId="159">
    <w:abstractNumId w:val="433"/>
  </w:num>
  <w:num w:numId="160">
    <w:abstractNumId w:val="330"/>
  </w:num>
  <w:num w:numId="161">
    <w:abstractNumId w:val="32"/>
  </w:num>
  <w:num w:numId="162">
    <w:abstractNumId w:val="153"/>
  </w:num>
  <w:num w:numId="163">
    <w:abstractNumId w:val="336"/>
  </w:num>
  <w:num w:numId="164">
    <w:abstractNumId w:val="26"/>
  </w:num>
  <w:num w:numId="165">
    <w:abstractNumId w:val="265"/>
  </w:num>
  <w:num w:numId="166">
    <w:abstractNumId w:val="100"/>
  </w:num>
  <w:num w:numId="167">
    <w:abstractNumId w:val="68"/>
  </w:num>
  <w:num w:numId="168">
    <w:abstractNumId w:val="326"/>
  </w:num>
  <w:num w:numId="169">
    <w:abstractNumId w:val="349"/>
  </w:num>
  <w:num w:numId="170">
    <w:abstractNumId w:val="89"/>
  </w:num>
  <w:num w:numId="171">
    <w:abstractNumId w:val="244"/>
  </w:num>
  <w:num w:numId="172">
    <w:abstractNumId w:val="414"/>
  </w:num>
  <w:num w:numId="173">
    <w:abstractNumId w:val="133"/>
  </w:num>
  <w:num w:numId="174">
    <w:abstractNumId w:val="341"/>
  </w:num>
  <w:num w:numId="175">
    <w:abstractNumId w:val="382"/>
  </w:num>
  <w:num w:numId="176">
    <w:abstractNumId w:val="221"/>
  </w:num>
  <w:num w:numId="177">
    <w:abstractNumId w:val="251"/>
  </w:num>
  <w:num w:numId="178">
    <w:abstractNumId w:val="23"/>
  </w:num>
  <w:num w:numId="179">
    <w:abstractNumId w:val="310"/>
  </w:num>
  <w:num w:numId="180">
    <w:abstractNumId w:val="246"/>
  </w:num>
  <w:num w:numId="181">
    <w:abstractNumId w:val="295"/>
  </w:num>
  <w:num w:numId="182">
    <w:abstractNumId w:val="38"/>
  </w:num>
  <w:num w:numId="183">
    <w:abstractNumId w:val="365"/>
  </w:num>
  <w:num w:numId="184">
    <w:abstractNumId w:val="368"/>
  </w:num>
  <w:num w:numId="185">
    <w:abstractNumId w:val="425"/>
  </w:num>
  <w:num w:numId="186">
    <w:abstractNumId w:val="180"/>
  </w:num>
  <w:num w:numId="187">
    <w:abstractNumId w:val="155"/>
  </w:num>
  <w:num w:numId="188">
    <w:abstractNumId w:val="64"/>
  </w:num>
  <w:num w:numId="189">
    <w:abstractNumId w:val="333"/>
  </w:num>
  <w:num w:numId="190">
    <w:abstractNumId w:val="123"/>
  </w:num>
  <w:num w:numId="191">
    <w:abstractNumId w:val="81"/>
  </w:num>
  <w:num w:numId="192">
    <w:abstractNumId w:val="37"/>
  </w:num>
  <w:num w:numId="193">
    <w:abstractNumId w:val="384"/>
  </w:num>
  <w:num w:numId="194">
    <w:abstractNumId w:val="224"/>
  </w:num>
  <w:num w:numId="195">
    <w:abstractNumId w:val="325"/>
  </w:num>
  <w:num w:numId="196">
    <w:abstractNumId w:val="210"/>
  </w:num>
  <w:num w:numId="197">
    <w:abstractNumId w:val="112"/>
  </w:num>
  <w:num w:numId="198">
    <w:abstractNumId w:val="410"/>
  </w:num>
  <w:num w:numId="199">
    <w:abstractNumId w:val="283"/>
  </w:num>
  <w:num w:numId="200">
    <w:abstractNumId w:val="340"/>
  </w:num>
  <w:num w:numId="201">
    <w:abstractNumId w:val="11"/>
  </w:num>
  <w:num w:numId="202">
    <w:abstractNumId w:val="347"/>
  </w:num>
  <w:num w:numId="203">
    <w:abstractNumId w:val="173"/>
  </w:num>
  <w:num w:numId="204">
    <w:abstractNumId w:val="288"/>
  </w:num>
  <w:num w:numId="205">
    <w:abstractNumId w:val="17"/>
  </w:num>
  <w:num w:numId="206">
    <w:abstractNumId w:val="174"/>
  </w:num>
  <w:num w:numId="207">
    <w:abstractNumId w:val="83"/>
  </w:num>
  <w:num w:numId="208">
    <w:abstractNumId w:val="138"/>
  </w:num>
  <w:num w:numId="209">
    <w:abstractNumId w:val="358"/>
  </w:num>
  <w:num w:numId="210">
    <w:abstractNumId w:val="159"/>
  </w:num>
  <w:num w:numId="211">
    <w:abstractNumId w:val="318"/>
  </w:num>
  <w:num w:numId="212">
    <w:abstractNumId w:val="319"/>
  </w:num>
  <w:num w:numId="213">
    <w:abstractNumId w:val="111"/>
  </w:num>
  <w:num w:numId="214">
    <w:abstractNumId w:val="30"/>
  </w:num>
  <w:num w:numId="215">
    <w:abstractNumId w:val="204"/>
  </w:num>
  <w:num w:numId="216">
    <w:abstractNumId w:val="247"/>
  </w:num>
  <w:num w:numId="217">
    <w:abstractNumId w:val="127"/>
  </w:num>
  <w:num w:numId="218">
    <w:abstractNumId w:val="101"/>
  </w:num>
  <w:num w:numId="219">
    <w:abstractNumId w:val="63"/>
  </w:num>
  <w:num w:numId="220">
    <w:abstractNumId w:val="75"/>
  </w:num>
  <w:num w:numId="221">
    <w:abstractNumId w:val="125"/>
  </w:num>
  <w:num w:numId="222">
    <w:abstractNumId w:val="42"/>
  </w:num>
  <w:num w:numId="223">
    <w:abstractNumId w:val="304"/>
  </w:num>
  <w:num w:numId="224">
    <w:abstractNumId w:val="405"/>
  </w:num>
  <w:num w:numId="225">
    <w:abstractNumId w:val="242"/>
  </w:num>
  <w:num w:numId="226">
    <w:abstractNumId w:val="192"/>
  </w:num>
  <w:num w:numId="227">
    <w:abstractNumId w:val="240"/>
  </w:num>
  <w:num w:numId="228">
    <w:abstractNumId w:val="150"/>
  </w:num>
  <w:num w:numId="229">
    <w:abstractNumId w:val="259"/>
  </w:num>
  <w:num w:numId="230">
    <w:abstractNumId w:val="58"/>
  </w:num>
  <w:num w:numId="231">
    <w:abstractNumId w:val="402"/>
  </w:num>
  <w:num w:numId="232">
    <w:abstractNumId w:val="143"/>
  </w:num>
  <w:num w:numId="233">
    <w:abstractNumId w:val="278"/>
  </w:num>
  <w:num w:numId="234">
    <w:abstractNumId w:val="52"/>
  </w:num>
  <w:num w:numId="235">
    <w:abstractNumId w:val="222"/>
  </w:num>
  <w:num w:numId="236">
    <w:abstractNumId w:val="231"/>
  </w:num>
  <w:num w:numId="237">
    <w:abstractNumId w:val="275"/>
  </w:num>
  <w:num w:numId="238">
    <w:abstractNumId w:val="139"/>
  </w:num>
  <w:num w:numId="239">
    <w:abstractNumId w:val="291"/>
  </w:num>
  <w:num w:numId="240">
    <w:abstractNumId w:val="223"/>
  </w:num>
  <w:num w:numId="241">
    <w:abstractNumId w:val="212"/>
  </w:num>
  <w:num w:numId="242">
    <w:abstractNumId w:val="260"/>
  </w:num>
  <w:num w:numId="243">
    <w:abstractNumId w:val="124"/>
  </w:num>
  <w:num w:numId="244">
    <w:abstractNumId w:val="284"/>
  </w:num>
  <w:num w:numId="245">
    <w:abstractNumId w:val="426"/>
  </w:num>
  <w:num w:numId="246">
    <w:abstractNumId w:val="16"/>
  </w:num>
  <w:num w:numId="247">
    <w:abstractNumId w:val="88"/>
  </w:num>
  <w:num w:numId="248">
    <w:abstractNumId w:val="154"/>
  </w:num>
  <w:num w:numId="249">
    <w:abstractNumId w:val="323"/>
  </w:num>
  <w:num w:numId="250">
    <w:abstractNumId w:val="273"/>
  </w:num>
  <w:num w:numId="251">
    <w:abstractNumId w:val="397"/>
  </w:num>
  <w:num w:numId="252">
    <w:abstractNumId w:val="97"/>
  </w:num>
  <w:num w:numId="253">
    <w:abstractNumId w:val="389"/>
  </w:num>
  <w:num w:numId="254">
    <w:abstractNumId w:val="417"/>
  </w:num>
  <w:num w:numId="255">
    <w:abstractNumId w:val="379"/>
  </w:num>
  <w:num w:numId="256">
    <w:abstractNumId w:val="51"/>
  </w:num>
  <w:num w:numId="257">
    <w:abstractNumId w:val="234"/>
  </w:num>
  <w:num w:numId="258">
    <w:abstractNumId w:val="161"/>
  </w:num>
  <w:num w:numId="259">
    <w:abstractNumId w:val="2"/>
  </w:num>
  <w:num w:numId="260">
    <w:abstractNumId w:val="266"/>
  </w:num>
  <w:num w:numId="261">
    <w:abstractNumId w:val="141"/>
  </w:num>
  <w:num w:numId="262">
    <w:abstractNumId w:val="289"/>
  </w:num>
  <w:num w:numId="263">
    <w:abstractNumId w:val="39"/>
  </w:num>
  <w:num w:numId="264">
    <w:abstractNumId w:val="117"/>
  </w:num>
  <w:num w:numId="265">
    <w:abstractNumId w:val="25"/>
  </w:num>
  <w:num w:numId="266">
    <w:abstractNumId w:val="337"/>
  </w:num>
  <w:num w:numId="267">
    <w:abstractNumId w:val="206"/>
  </w:num>
  <w:num w:numId="268">
    <w:abstractNumId w:val="184"/>
  </w:num>
  <w:num w:numId="269">
    <w:abstractNumId w:val="19"/>
  </w:num>
  <w:num w:numId="270">
    <w:abstractNumId w:val="105"/>
  </w:num>
  <w:num w:numId="271">
    <w:abstractNumId w:val="293"/>
  </w:num>
  <w:num w:numId="272">
    <w:abstractNumId w:val="371"/>
  </w:num>
  <w:num w:numId="273">
    <w:abstractNumId w:val="7"/>
  </w:num>
  <w:num w:numId="274">
    <w:abstractNumId w:val="167"/>
  </w:num>
  <w:num w:numId="275">
    <w:abstractNumId w:val="122"/>
  </w:num>
  <w:num w:numId="276">
    <w:abstractNumId w:val="4"/>
  </w:num>
  <w:num w:numId="277">
    <w:abstractNumId w:val="107"/>
  </w:num>
  <w:num w:numId="278">
    <w:abstractNumId w:val="428"/>
  </w:num>
  <w:num w:numId="279">
    <w:abstractNumId w:val="399"/>
  </w:num>
  <w:num w:numId="280">
    <w:abstractNumId w:val="162"/>
  </w:num>
  <w:num w:numId="281">
    <w:abstractNumId w:val="408"/>
  </w:num>
  <w:num w:numId="282">
    <w:abstractNumId w:val="411"/>
  </w:num>
  <w:num w:numId="283">
    <w:abstractNumId w:val="427"/>
  </w:num>
  <w:num w:numId="284">
    <w:abstractNumId w:val="82"/>
  </w:num>
  <w:num w:numId="285">
    <w:abstractNumId w:val="381"/>
  </w:num>
  <w:num w:numId="286">
    <w:abstractNumId w:val="385"/>
  </w:num>
  <w:num w:numId="287">
    <w:abstractNumId w:val="387"/>
  </w:num>
  <w:num w:numId="288">
    <w:abstractNumId w:val="10"/>
  </w:num>
  <w:num w:numId="289">
    <w:abstractNumId w:val="185"/>
  </w:num>
  <w:num w:numId="290">
    <w:abstractNumId w:val="364"/>
  </w:num>
  <w:num w:numId="291">
    <w:abstractNumId w:val="400"/>
  </w:num>
  <w:num w:numId="292">
    <w:abstractNumId w:val="66"/>
  </w:num>
  <w:num w:numId="293">
    <w:abstractNumId w:val="218"/>
  </w:num>
  <w:num w:numId="294">
    <w:abstractNumId w:val="317"/>
  </w:num>
  <w:num w:numId="295">
    <w:abstractNumId w:val="339"/>
  </w:num>
  <w:num w:numId="296">
    <w:abstractNumId w:val="243"/>
  </w:num>
  <w:num w:numId="297">
    <w:abstractNumId w:val="274"/>
  </w:num>
  <w:num w:numId="298">
    <w:abstractNumId w:val="190"/>
  </w:num>
  <w:num w:numId="299">
    <w:abstractNumId w:val="269"/>
  </w:num>
  <w:num w:numId="300">
    <w:abstractNumId w:val="359"/>
  </w:num>
  <w:num w:numId="301">
    <w:abstractNumId w:val="418"/>
  </w:num>
  <w:num w:numId="302">
    <w:abstractNumId w:val="116"/>
  </w:num>
  <w:num w:numId="303">
    <w:abstractNumId w:val="169"/>
  </w:num>
  <w:num w:numId="304">
    <w:abstractNumId w:val="178"/>
  </w:num>
  <w:num w:numId="305">
    <w:abstractNumId w:val="373"/>
  </w:num>
  <w:num w:numId="306">
    <w:abstractNumId w:val="267"/>
  </w:num>
  <w:num w:numId="307">
    <w:abstractNumId w:val="361"/>
  </w:num>
  <w:num w:numId="308">
    <w:abstractNumId w:val="413"/>
  </w:num>
  <w:num w:numId="309">
    <w:abstractNumId w:val="290"/>
  </w:num>
  <w:num w:numId="310">
    <w:abstractNumId w:val="314"/>
  </w:num>
  <w:num w:numId="311">
    <w:abstractNumId w:val="233"/>
  </w:num>
  <w:num w:numId="312">
    <w:abstractNumId w:val="120"/>
  </w:num>
  <w:num w:numId="313">
    <w:abstractNumId w:val="95"/>
  </w:num>
  <w:num w:numId="314">
    <w:abstractNumId w:val="55"/>
  </w:num>
  <w:num w:numId="315">
    <w:abstractNumId w:val="93"/>
  </w:num>
  <w:num w:numId="316">
    <w:abstractNumId w:val="375"/>
  </w:num>
  <w:num w:numId="317">
    <w:abstractNumId w:val="335"/>
  </w:num>
  <w:num w:numId="318">
    <w:abstractNumId w:val="118"/>
  </w:num>
  <w:num w:numId="319">
    <w:abstractNumId w:val="29"/>
  </w:num>
  <w:num w:numId="320">
    <w:abstractNumId w:val="5"/>
  </w:num>
  <w:num w:numId="321">
    <w:abstractNumId w:val="353"/>
  </w:num>
  <w:num w:numId="322">
    <w:abstractNumId w:val="302"/>
  </w:num>
  <w:num w:numId="323">
    <w:abstractNumId w:val="254"/>
  </w:num>
  <w:num w:numId="324">
    <w:abstractNumId w:val="401"/>
  </w:num>
  <w:num w:numId="325">
    <w:abstractNumId w:val="45"/>
  </w:num>
  <w:num w:numId="326">
    <w:abstractNumId w:val="171"/>
  </w:num>
  <w:num w:numId="327">
    <w:abstractNumId w:val="198"/>
  </w:num>
  <w:num w:numId="328">
    <w:abstractNumId w:val="114"/>
  </w:num>
  <w:num w:numId="329">
    <w:abstractNumId w:val="374"/>
  </w:num>
  <w:num w:numId="330">
    <w:abstractNumId w:val="14"/>
  </w:num>
  <w:num w:numId="331">
    <w:abstractNumId w:val="412"/>
  </w:num>
  <w:num w:numId="332">
    <w:abstractNumId w:val="252"/>
  </w:num>
  <w:num w:numId="333">
    <w:abstractNumId w:val="380"/>
  </w:num>
  <w:num w:numId="334">
    <w:abstractNumId w:val="214"/>
  </w:num>
  <w:num w:numId="335">
    <w:abstractNumId w:val="312"/>
  </w:num>
  <w:num w:numId="336">
    <w:abstractNumId w:val="324"/>
  </w:num>
  <w:num w:numId="337">
    <w:abstractNumId w:val="297"/>
  </w:num>
  <w:num w:numId="338">
    <w:abstractNumId w:val="342"/>
  </w:num>
  <w:num w:numId="339">
    <w:abstractNumId w:val="21"/>
  </w:num>
  <w:num w:numId="340">
    <w:abstractNumId w:val="189"/>
  </w:num>
  <w:num w:numId="341">
    <w:abstractNumId w:val="313"/>
  </w:num>
  <w:num w:numId="342">
    <w:abstractNumId w:val="179"/>
  </w:num>
  <w:num w:numId="343">
    <w:abstractNumId w:val="91"/>
  </w:num>
  <w:num w:numId="344">
    <w:abstractNumId w:val="149"/>
  </w:num>
  <w:num w:numId="345">
    <w:abstractNumId w:val="142"/>
  </w:num>
  <w:num w:numId="346">
    <w:abstractNumId w:val="194"/>
    <w:lvlOverride w:ilvl="0">
      <w:startOverride w:val="1"/>
    </w:lvlOverride>
  </w:num>
  <w:num w:numId="347">
    <w:abstractNumId w:val="292"/>
    <w:lvlOverride w:ilvl="0">
      <w:startOverride w:val="2"/>
    </w:lvlOverride>
  </w:num>
  <w:num w:numId="348">
    <w:abstractNumId w:val="286"/>
  </w:num>
  <w:num w:numId="349">
    <w:abstractNumId w:val="166"/>
  </w:num>
  <w:num w:numId="350">
    <w:abstractNumId w:val="329"/>
  </w:num>
  <w:num w:numId="351">
    <w:abstractNumId w:val="49"/>
  </w:num>
  <w:num w:numId="352">
    <w:abstractNumId w:val="34"/>
  </w:num>
  <w:num w:numId="353">
    <w:abstractNumId w:val="53"/>
  </w:num>
  <w:num w:numId="354">
    <w:abstractNumId w:val="264"/>
  </w:num>
  <w:num w:numId="355">
    <w:abstractNumId w:val="303"/>
  </w:num>
  <w:num w:numId="356">
    <w:abstractNumId w:val="144"/>
  </w:num>
  <w:num w:numId="357">
    <w:abstractNumId w:val="227"/>
  </w:num>
  <w:num w:numId="358">
    <w:abstractNumId w:val="13"/>
  </w:num>
  <w:num w:numId="359">
    <w:abstractNumId w:val="158"/>
  </w:num>
  <w:num w:numId="360">
    <w:abstractNumId w:val="268"/>
  </w:num>
  <w:num w:numId="361">
    <w:abstractNumId w:val="332"/>
  </w:num>
  <w:num w:numId="362">
    <w:abstractNumId w:val="200"/>
  </w:num>
  <w:num w:numId="363">
    <w:abstractNumId w:val="69"/>
  </w:num>
  <w:num w:numId="364">
    <w:abstractNumId w:val="282"/>
  </w:num>
  <w:num w:numId="365">
    <w:abstractNumId w:val="172"/>
  </w:num>
  <w:num w:numId="366">
    <w:abstractNumId w:val="257"/>
  </w:num>
  <w:num w:numId="367">
    <w:abstractNumId w:val="131"/>
  </w:num>
  <w:num w:numId="368">
    <w:abstractNumId w:val="96"/>
  </w:num>
  <w:num w:numId="369">
    <w:abstractNumId w:val="355"/>
  </w:num>
  <w:num w:numId="370">
    <w:abstractNumId w:val="351"/>
  </w:num>
  <w:num w:numId="371">
    <w:abstractNumId w:val="28"/>
  </w:num>
  <w:num w:numId="372">
    <w:abstractNumId w:val="157"/>
  </w:num>
  <w:num w:numId="373">
    <w:abstractNumId w:val="126"/>
  </w:num>
  <w:num w:numId="374">
    <w:abstractNumId w:val="134"/>
  </w:num>
  <w:num w:numId="375">
    <w:abstractNumId w:val="306"/>
  </w:num>
  <w:num w:numId="376">
    <w:abstractNumId w:val="331"/>
  </w:num>
  <w:num w:numId="377">
    <w:abstractNumId w:val="48"/>
  </w:num>
  <w:num w:numId="378">
    <w:abstractNumId w:val="156"/>
  </w:num>
  <w:num w:numId="379">
    <w:abstractNumId w:val="429"/>
  </w:num>
  <w:num w:numId="380">
    <w:abstractNumId w:val="74"/>
  </w:num>
  <w:num w:numId="381">
    <w:abstractNumId w:val="56"/>
  </w:num>
  <w:num w:numId="382">
    <w:abstractNumId w:val="281"/>
  </w:num>
  <w:num w:numId="383">
    <w:abstractNumId w:val="392"/>
  </w:num>
  <w:num w:numId="384">
    <w:abstractNumId w:val="216"/>
  </w:num>
  <w:num w:numId="385">
    <w:abstractNumId w:val="217"/>
  </w:num>
  <w:num w:numId="386">
    <w:abstractNumId w:val="432"/>
  </w:num>
  <w:num w:numId="387">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88">
    <w:abstractNumId w:val="54"/>
  </w:num>
  <w:num w:numId="389">
    <w:abstractNumId w:val="77"/>
  </w:num>
  <w:num w:numId="390">
    <w:abstractNumId w:val="369"/>
  </w:num>
  <w:num w:numId="391">
    <w:abstractNumId w:val="168"/>
  </w:num>
  <w:num w:numId="392">
    <w:abstractNumId w:val="350"/>
  </w:num>
  <w:num w:numId="393">
    <w:abstractNumId w:val="163"/>
  </w:num>
  <w:num w:numId="394">
    <w:abstractNumId w:val="362"/>
  </w:num>
  <w:num w:numId="395">
    <w:abstractNumId w:val="113"/>
  </w:num>
  <w:num w:numId="396">
    <w:abstractNumId w:val="177"/>
  </w:num>
  <w:num w:numId="397">
    <w:abstractNumId w:val="99"/>
  </w:num>
  <w:num w:numId="398">
    <w:abstractNumId w:val="372"/>
  </w:num>
  <w:num w:numId="399">
    <w:abstractNumId w:val="263"/>
  </w:num>
  <w:num w:numId="400">
    <w:abstractNumId w:val="207"/>
  </w:num>
  <w:num w:numId="401">
    <w:abstractNumId w:val="213"/>
  </w:num>
  <w:num w:numId="402">
    <w:abstractNumId w:val="398"/>
  </w:num>
  <w:num w:numId="403">
    <w:abstractNumId w:val="31"/>
  </w:num>
  <w:num w:numId="404">
    <w:abstractNumId w:val="195"/>
  </w:num>
  <w:num w:numId="405">
    <w:abstractNumId w:val="43"/>
  </w:num>
  <w:num w:numId="406">
    <w:abstractNumId w:val="152"/>
  </w:num>
  <w:num w:numId="407">
    <w:abstractNumId w:val="416"/>
  </w:num>
  <w:num w:numId="408">
    <w:abstractNumId w:val="106"/>
  </w:num>
  <w:num w:numId="409">
    <w:abstractNumId w:val="308"/>
  </w:num>
  <w:num w:numId="410">
    <w:abstractNumId w:val="147"/>
  </w:num>
  <w:num w:numId="411">
    <w:abstractNumId w:val="109"/>
  </w:num>
  <w:num w:numId="412">
    <w:abstractNumId w:val="121"/>
  </w:num>
  <w:num w:numId="41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99"/>
  </w:num>
  <w:num w:numId="415">
    <w:abstractNumId w:val="186"/>
  </w:num>
  <w:num w:numId="416">
    <w:abstractNumId w:val="305"/>
  </w:num>
  <w:num w:numId="417">
    <w:abstractNumId w:val="129"/>
  </w:num>
  <w:num w:numId="418">
    <w:abstractNumId w:val="419"/>
  </w:num>
  <w:num w:numId="419">
    <w:abstractNumId w:val="151"/>
  </w:num>
  <w:num w:numId="420">
    <w:abstractNumId w:val="191"/>
  </w:num>
  <w:num w:numId="421">
    <w:abstractNumId w:val="315"/>
  </w:num>
  <w:num w:numId="422">
    <w:abstractNumId w:val="238"/>
  </w:num>
  <w:num w:numId="423">
    <w:abstractNumId w:val="320"/>
  </w:num>
  <w:num w:numId="424">
    <w:abstractNumId w:val="27"/>
  </w:num>
  <w:num w:numId="425">
    <w:abstractNumId w:val="280"/>
  </w:num>
  <w:num w:numId="426">
    <w:abstractNumId w:val="87"/>
  </w:num>
  <w:num w:numId="427">
    <w:abstractNumId w:val="232"/>
  </w:num>
  <w:num w:numId="428">
    <w:abstractNumId w:val="92"/>
  </w:num>
  <w:num w:numId="429">
    <w:abstractNumId w:val="20"/>
  </w:num>
  <w:num w:numId="430">
    <w:abstractNumId w:val="309"/>
  </w:num>
  <w:num w:numId="431">
    <w:abstractNumId w:val="36"/>
  </w:num>
  <w:num w:numId="432">
    <w:abstractNumId w:val="377"/>
  </w:num>
  <w:num w:numId="433">
    <w:abstractNumId w:val="104"/>
  </w:num>
  <w:num w:numId="434">
    <w:abstractNumId w:val="241"/>
  </w:num>
  <w:num w:numId="435">
    <w:abstractNumId w:val="22"/>
  </w:num>
  <w:num w:numId="436">
    <w:abstractNumId w:val="285"/>
  </w:num>
  <w:numIdMacAtCleanup w:val="4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01"/>
    <w:rsid w:val="0000247A"/>
    <w:rsid w:val="00002F7D"/>
    <w:rsid w:val="00003EBF"/>
    <w:rsid w:val="000045CF"/>
    <w:rsid w:val="00006D71"/>
    <w:rsid w:val="00012508"/>
    <w:rsid w:val="0001430C"/>
    <w:rsid w:val="00034CC2"/>
    <w:rsid w:val="00041B77"/>
    <w:rsid w:val="000475F6"/>
    <w:rsid w:val="00050CFC"/>
    <w:rsid w:val="00061039"/>
    <w:rsid w:val="00062558"/>
    <w:rsid w:val="00067EBA"/>
    <w:rsid w:val="00081647"/>
    <w:rsid w:val="00082F3F"/>
    <w:rsid w:val="000862D9"/>
    <w:rsid w:val="000928C4"/>
    <w:rsid w:val="00092C15"/>
    <w:rsid w:val="000A15C2"/>
    <w:rsid w:val="000A34A4"/>
    <w:rsid w:val="000A5FF0"/>
    <w:rsid w:val="000B0709"/>
    <w:rsid w:val="000B1FD5"/>
    <w:rsid w:val="000B328B"/>
    <w:rsid w:val="000B35E6"/>
    <w:rsid w:val="000B6A67"/>
    <w:rsid w:val="000B770B"/>
    <w:rsid w:val="000C0A82"/>
    <w:rsid w:val="000C3EC4"/>
    <w:rsid w:val="000C67CA"/>
    <w:rsid w:val="000D38C6"/>
    <w:rsid w:val="000D59D5"/>
    <w:rsid w:val="000D6B9B"/>
    <w:rsid w:val="000E777B"/>
    <w:rsid w:val="000F4083"/>
    <w:rsid w:val="000F68AB"/>
    <w:rsid w:val="001135B2"/>
    <w:rsid w:val="00130269"/>
    <w:rsid w:val="00130D1E"/>
    <w:rsid w:val="00131E3B"/>
    <w:rsid w:val="001321EA"/>
    <w:rsid w:val="001338F9"/>
    <w:rsid w:val="00133E18"/>
    <w:rsid w:val="0014238A"/>
    <w:rsid w:val="00142C33"/>
    <w:rsid w:val="00143489"/>
    <w:rsid w:val="00150EE5"/>
    <w:rsid w:val="001515B0"/>
    <w:rsid w:val="00153003"/>
    <w:rsid w:val="001539F4"/>
    <w:rsid w:val="00153F68"/>
    <w:rsid w:val="00162E16"/>
    <w:rsid w:val="001649D5"/>
    <w:rsid w:val="00180242"/>
    <w:rsid w:val="00183CD1"/>
    <w:rsid w:val="0018539C"/>
    <w:rsid w:val="001929F0"/>
    <w:rsid w:val="00197A5C"/>
    <w:rsid w:val="001A4385"/>
    <w:rsid w:val="001A6E12"/>
    <w:rsid w:val="001B0D38"/>
    <w:rsid w:val="001B2A38"/>
    <w:rsid w:val="001C3FF5"/>
    <w:rsid w:val="001C4CFD"/>
    <w:rsid w:val="001C6619"/>
    <w:rsid w:val="001D45B1"/>
    <w:rsid w:val="001D4F3E"/>
    <w:rsid w:val="001D74F7"/>
    <w:rsid w:val="001E2875"/>
    <w:rsid w:val="001E79A5"/>
    <w:rsid w:val="002008DA"/>
    <w:rsid w:val="00200BC6"/>
    <w:rsid w:val="0020284E"/>
    <w:rsid w:val="002030F6"/>
    <w:rsid w:val="00204136"/>
    <w:rsid w:val="002102E1"/>
    <w:rsid w:val="00214B75"/>
    <w:rsid w:val="00216E8C"/>
    <w:rsid w:val="002213D2"/>
    <w:rsid w:val="00224AA9"/>
    <w:rsid w:val="00227C20"/>
    <w:rsid w:val="00227F78"/>
    <w:rsid w:val="0023064E"/>
    <w:rsid w:val="00241E9C"/>
    <w:rsid w:val="00254140"/>
    <w:rsid w:val="002544A3"/>
    <w:rsid w:val="00265B8F"/>
    <w:rsid w:val="00270DD7"/>
    <w:rsid w:val="00273648"/>
    <w:rsid w:val="00274839"/>
    <w:rsid w:val="00275012"/>
    <w:rsid w:val="0027690C"/>
    <w:rsid w:val="0028193F"/>
    <w:rsid w:val="00281FFD"/>
    <w:rsid w:val="00287D18"/>
    <w:rsid w:val="0029501E"/>
    <w:rsid w:val="0029667F"/>
    <w:rsid w:val="0029679A"/>
    <w:rsid w:val="0029713D"/>
    <w:rsid w:val="00297698"/>
    <w:rsid w:val="00297BEB"/>
    <w:rsid w:val="002A3E0C"/>
    <w:rsid w:val="002A4637"/>
    <w:rsid w:val="002A7F1A"/>
    <w:rsid w:val="002B349E"/>
    <w:rsid w:val="002B4FDC"/>
    <w:rsid w:val="002C2B9F"/>
    <w:rsid w:val="002C5CC5"/>
    <w:rsid w:val="002C6D88"/>
    <w:rsid w:val="002D1039"/>
    <w:rsid w:val="002D12E0"/>
    <w:rsid w:val="002E0C1E"/>
    <w:rsid w:val="002E603D"/>
    <w:rsid w:val="002F5680"/>
    <w:rsid w:val="002F6844"/>
    <w:rsid w:val="003027C3"/>
    <w:rsid w:val="00303B87"/>
    <w:rsid w:val="00306032"/>
    <w:rsid w:val="0030704C"/>
    <w:rsid w:val="00311A42"/>
    <w:rsid w:val="003225D1"/>
    <w:rsid w:val="0032480B"/>
    <w:rsid w:val="00330396"/>
    <w:rsid w:val="003310AB"/>
    <w:rsid w:val="0033223E"/>
    <w:rsid w:val="00334F8C"/>
    <w:rsid w:val="003410FC"/>
    <w:rsid w:val="003429A3"/>
    <w:rsid w:val="00344FA6"/>
    <w:rsid w:val="003460DC"/>
    <w:rsid w:val="0035260F"/>
    <w:rsid w:val="0035268D"/>
    <w:rsid w:val="003528A1"/>
    <w:rsid w:val="003650A2"/>
    <w:rsid w:val="00370D3A"/>
    <w:rsid w:val="00371FF5"/>
    <w:rsid w:val="00380F00"/>
    <w:rsid w:val="00384EFB"/>
    <w:rsid w:val="0039261D"/>
    <w:rsid w:val="00396EFD"/>
    <w:rsid w:val="003A755E"/>
    <w:rsid w:val="003B2975"/>
    <w:rsid w:val="003B65D5"/>
    <w:rsid w:val="003C4A44"/>
    <w:rsid w:val="003D55AE"/>
    <w:rsid w:val="003E5221"/>
    <w:rsid w:val="003E73D8"/>
    <w:rsid w:val="003E76BA"/>
    <w:rsid w:val="003F2A0B"/>
    <w:rsid w:val="003F54AE"/>
    <w:rsid w:val="0041149F"/>
    <w:rsid w:val="00415713"/>
    <w:rsid w:val="00415C03"/>
    <w:rsid w:val="00415EBD"/>
    <w:rsid w:val="00417652"/>
    <w:rsid w:val="004218B9"/>
    <w:rsid w:val="0042473E"/>
    <w:rsid w:val="00436CE1"/>
    <w:rsid w:val="00441A5A"/>
    <w:rsid w:val="00456BD6"/>
    <w:rsid w:val="00462456"/>
    <w:rsid w:val="0046408A"/>
    <w:rsid w:val="0048491A"/>
    <w:rsid w:val="00484D90"/>
    <w:rsid w:val="0048753A"/>
    <w:rsid w:val="0049175B"/>
    <w:rsid w:val="00496533"/>
    <w:rsid w:val="004A241C"/>
    <w:rsid w:val="004A4BF0"/>
    <w:rsid w:val="004A5706"/>
    <w:rsid w:val="004A605E"/>
    <w:rsid w:val="004C1F8A"/>
    <w:rsid w:val="004C354D"/>
    <w:rsid w:val="004C5749"/>
    <w:rsid w:val="004D4E2A"/>
    <w:rsid w:val="004E7DDD"/>
    <w:rsid w:val="004E7F2F"/>
    <w:rsid w:val="004F6883"/>
    <w:rsid w:val="00501662"/>
    <w:rsid w:val="0050248E"/>
    <w:rsid w:val="0050327F"/>
    <w:rsid w:val="00511A3A"/>
    <w:rsid w:val="00515025"/>
    <w:rsid w:val="00516333"/>
    <w:rsid w:val="0051730B"/>
    <w:rsid w:val="005219BA"/>
    <w:rsid w:val="00527A56"/>
    <w:rsid w:val="00536DFB"/>
    <w:rsid w:val="00537B89"/>
    <w:rsid w:val="005416F7"/>
    <w:rsid w:val="00541FB7"/>
    <w:rsid w:val="005455B4"/>
    <w:rsid w:val="00553BD0"/>
    <w:rsid w:val="005547C7"/>
    <w:rsid w:val="00554933"/>
    <w:rsid w:val="00554F5D"/>
    <w:rsid w:val="005604B1"/>
    <w:rsid w:val="00560804"/>
    <w:rsid w:val="00573A4F"/>
    <w:rsid w:val="00575CDE"/>
    <w:rsid w:val="00594282"/>
    <w:rsid w:val="00594709"/>
    <w:rsid w:val="005A18F9"/>
    <w:rsid w:val="005A38F6"/>
    <w:rsid w:val="005B4967"/>
    <w:rsid w:val="005B6DE3"/>
    <w:rsid w:val="005B760E"/>
    <w:rsid w:val="005B7ED0"/>
    <w:rsid w:val="005C00EC"/>
    <w:rsid w:val="005C1D81"/>
    <w:rsid w:val="005D0C25"/>
    <w:rsid w:val="005D1930"/>
    <w:rsid w:val="005D255D"/>
    <w:rsid w:val="005D4280"/>
    <w:rsid w:val="005D5A3F"/>
    <w:rsid w:val="005D693D"/>
    <w:rsid w:val="005E4B00"/>
    <w:rsid w:val="005F4DDC"/>
    <w:rsid w:val="0060033F"/>
    <w:rsid w:val="00601246"/>
    <w:rsid w:val="00604558"/>
    <w:rsid w:val="00606139"/>
    <w:rsid w:val="006064B0"/>
    <w:rsid w:val="00607672"/>
    <w:rsid w:val="00615E95"/>
    <w:rsid w:val="0062691E"/>
    <w:rsid w:val="00633B0F"/>
    <w:rsid w:val="0064597D"/>
    <w:rsid w:val="00653450"/>
    <w:rsid w:val="006567AE"/>
    <w:rsid w:val="0066108A"/>
    <w:rsid w:val="0066358C"/>
    <w:rsid w:val="006678C6"/>
    <w:rsid w:val="0067523A"/>
    <w:rsid w:val="00677320"/>
    <w:rsid w:val="00677C9E"/>
    <w:rsid w:val="00684DF6"/>
    <w:rsid w:val="00685BA9"/>
    <w:rsid w:val="0069604A"/>
    <w:rsid w:val="006A28B6"/>
    <w:rsid w:val="006B0D6B"/>
    <w:rsid w:val="006D147D"/>
    <w:rsid w:val="006D1DC8"/>
    <w:rsid w:val="006D7012"/>
    <w:rsid w:val="006E3AA1"/>
    <w:rsid w:val="006E47B6"/>
    <w:rsid w:val="006E7EB7"/>
    <w:rsid w:val="006F2C15"/>
    <w:rsid w:val="006F395C"/>
    <w:rsid w:val="007135C7"/>
    <w:rsid w:val="00715897"/>
    <w:rsid w:val="00720088"/>
    <w:rsid w:val="007253D9"/>
    <w:rsid w:val="00726A7D"/>
    <w:rsid w:val="00735F0E"/>
    <w:rsid w:val="00746553"/>
    <w:rsid w:val="00746DC8"/>
    <w:rsid w:val="0075292E"/>
    <w:rsid w:val="00752D0B"/>
    <w:rsid w:val="00766157"/>
    <w:rsid w:val="007663C0"/>
    <w:rsid w:val="0076727B"/>
    <w:rsid w:val="007704F7"/>
    <w:rsid w:val="00773EA7"/>
    <w:rsid w:val="00775A28"/>
    <w:rsid w:val="00781186"/>
    <w:rsid w:val="00783354"/>
    <w:rsid w:val="0078561C"/>
    <w:rsid w:val="007926F3"/>
    <w:rsid w:val="007938FA"/>
    <w:rsid w:val="00793A8A"/>
    <w:rsid w:val="007966FB"/>
    <w:rsid w:val="007A1E8C"/>
    <w:rsid w:val="007A2222"/>
    <w:rsid w:val="007A53E5"/>
    <w:rsid w:val="007A5D01"/>
    <w:rsid w:val="007A74C1"/>
    <w:rsid w:val="007B1FD7"/>
    <w:rsid w:val="007B3542"/>
    <w:rsid w:val="007C417F"/>
    <w:rsid w:val="007C7B7A"/>
    <w:rsid w:val="007E1CED"/>
    <w:rsid w:val="007E5499"/>
    <w:rsid w:val="007E7E74"/>
    <w:rsid w:val="007F14BE"/>
    <w:rsid w:val="007F4172"/>
    <w:rsid w:val="00805AFA"/>
    <w:rsid w:val="008110B7"/>
    <w:rsid w:val="008162D0"/>
    <w:rsid w:val="00822918"/>
    <w:rsid w:val="00831211"/>
    <w:rsid w:val="00841FA5"/>
    <w:rsid w:val="00842992"/>
    <w:rsid w:val="008451EA"/>
    <w:rsid w:val="00850043"/>
    <w:rsid w:val="00870DE3"/>
    <w:rsid w:val="00871525"/>
    <w:rsid w:val="0087321E"/>
    <w:rsid w:val="00880857"/>
    <w:rsid w:val="00882958"/>
    <w:rsid w:val="008861DE"/>
    <w:rsid w:val="00886A59"/>
    <w:rsid w:val="00897139"/>
    <w:rsid w:val="008975CD"/>
    <w:rsid w:val="008A1201"/>
    <w:rsid w:val="008A3EBC"/>
    <w:rsid w:val="008A3F22"/>
    <w:rsid w:val="008B04CB"/>
    <w:rsid w:val="008B0DF8"/>
    <w:rsid w:val="008B1655"/>
    <w:rsid w:val="008B37A7"/>
    <w:rsid w:val="008B7404"/>
    <w:rsid w:val="008C2E42"/>
    <w:rsid w:val="008D1BF1"/>
    <w:rsid w:val="008E39B3"/>
    <w:rsid w:val="008F08F9"/>
    <w:rsid w:val="008F27C1"/>
    <w:rsid w:val="00907CF1"/>
    <w:rsid w:val="0091395D"/>
    <w:rsid w:val="009142FC"/>
    <w:rsid w:val="00915BF2"/>
    <w:rsid w:val="00917AAC"/>
    <w:rsid w:val="00920879"/>
    <w:rsid w:val="00922F56"/>
    <w:rsid w:val="00923882"/>
    <w:rsid w:val="009403BD"/>
    <w:rsid w:val="009411D9"/>
    <w:rsid w:val="00942FA7"/>
    <w:rsid w:val="00946017"/>
    <w:rsid w:val="00956CB3"/>
    <w:rsid w:val="00957AEB"/>
    <w:rsid w:val="0096001A"/>
    <w:rsid w:val="00961D2E"/>
    <w:rsid w:val="00963C79"/>
    <w:rsid w:val="00972CAA"/>
    <w:rsid w:val="009730CB"/>
    <w:rsid w:val="0099185E"/>
    <w:rsid w:val="00996955"/>
    <w:rsid w:val="009B1F4E"/>
    <w:rsid w:val="009B2A75"/>
    <w:rsid w:val="009B3B7C"/>
    <w:rsid w:val="009C242A"/>
    <w:rsid w:val="009C272F"/>
    <w:rsid w:val="009C3A36"/>
    <w:rsid w:val="009C5630"/>
    <w:rsid w:val="009D1B02"/>
    <w:rsid w:val="009D6600"/>
    <w:rsid w:val="009E2A4D"/>
    <w:rsid w:val="009E3037"/>
    <w:rsid w:val="009E48AC"/>
    <w:rsid w:val="009E6169"/>
    <w:rsid w:val="009F390A"/>
    <w:rsid w:val="009F47DD"/>
    <w:rsid w:val="00A051BD"/>
    <w:rsid w:val="00A05C44"/>
    <w:rsid w:val="00A06061"/>
    <w:rsid w:val="00A142A0"/>
    <w:rsid w:val="00A16283"/>
    <w:rsid w:val="00A2431D"/>
    <w:rsid w:val="00A25382"/>
    <w:rsid w:val="00A30E80"/>
    <w:rsid w:val="00A33583"/>
    <w:rsid w:val="00A33E3F"/>
    <w:rsid w:val="00A372C9"/>
    <w:rsid w:val="00A4465D"/>
    <w:rsid w:val="00A52BA1"/>
    <w:rsid w:val="00A55009"/>
    <w:rsid w:val="00A602B1"/>
    <w:rsid w:val="00A603F1"/>
    <w:rsid w:val="00A6271C"/>
    <w:rsid w:val="00A7366E"/>
    <w:rsid w:val="00A74E96"/>
    <w:rsid w:val="00A807E3"/>
    <w:rsid w:val="00A823B0"/>
    <w:rsid w:val="00A9183C"/>
    <w:rsid w:val="00A9199F"/>
    <w:rsid w:val="00A94C00"/>
    <w:rsid w:val="00AC3124"/>
    <w:rsid w:val="00AC673A"/>
    <w:rsid w:val="00AE3830"/>
    <w:rsid w:val="00AE3AE4"/>
    <w:rsid w:val="00AE7031"/>
    <w:rsid w:val="00AF1801"/>
    <w:rsid w:val="00B076DB"/>
    <w:rsid w:val="00B1415B"/>
    <w:rsid w:val="00B21DDE"/>
    <w:rsid w:val="00B23A6E"/>
    <w:rsid w:val="00B26357"/>
    <w:rsid w:val="00B35B5B"/>
    <w:rsid w:val="00B42CD3"/>
    <w:rsid w:val="00B4705A"/>
    <w:rsid w:val="00B47C97"/>
    <w:rsid w:val="00B53F88"/>
    <w:rsid w:val="00B60A43"/>
    <w:rsid w:val="00B615CF"/>
    <w:rsid w:val="00B63DA1"/>
    <w:rsid w:val="00B714BA"/>
    <w:rsid w:val="00B82FE7"/>
    <w:rsid w:val="00B86731"/>
    <w:rsid w:val="00B86C9E"/>
    <w:rsid w:val="00B93083"/>
    <w:rsid w:val="00BA2D69"/>
    <w:rsid w:val="00BA48E2"/>
    <w:rsid w:val="00BB6F6F"/>
    <w:rsid w:val="00BB7C7A"/>
    <w:rsid w:val="00BC32DB"/>
    <w:rsid w:val="00BD1050"/>
    <w:rsid w:val="00BD166D"/>
    <w:rsid w:val="00BD2BE9"/>
    <w:rsid w:val="00BD3DC9"/>
    <w:rsid w:val="00BE1DE4"/>
    <w:rsid w:val="00BF3396"/>
    <w:rsid w:val="00BF4250"/>
    <w:rsid w:val="00BF6377"/>
    <w:rsid w:val="00C030B7"/>
    <w:rsid w:val="00C050E6"/>
    <w:rsid w:val="00C17152"/>
    <w:rsid w:val="00C2678A"/>
    <w:rsid w:val="00C37657"/>
    <w:rsid w:val="00C44AD1"/>
    <w:rsid w:val="00C44E0C"/>
    <w:rsid w:val="00C45B5B"/>
    <w:rsid w:val="00C47AFD"/>
    <w:rsid w:val="00C53931"/>
    <w:rsid w:val="00C54702"/>
    <w:rsid w:val="00C609DB"/>
    <w:rsid w:val="00C62778"/>
    <w:rsid w:val="00C7179D"/>
    <w:rsid w:val="00C739D2"/>
    <w:rsid w:val="00C82A9D"/>
    <w:rsid w:val="00C84E60"/>
    <w:rsid w:val="00C85263"/>
    <w:rsid w:val="00C86D22"/>
    <w:rsid w:val="00C974FD"/>
    <w:rsid w:val="00CA68B5"/>
    <w:rsid w:val="00CB1477"/>
    <w:rsid w:val="00CB1850"/>
    <w:rsid w:val="00CB1A36"/>
    <w:rsid w:val="00CB5DCB"/>
    <w:rsid w:val="00CD4C47"/>
    <w:rsid w:val="00CE0F4D"/>
    <w:rsid w:val="00CE23E2"/>
    <w:rsid w:val="00CE575B"/>
    <w:rsid w:val="00CE7D24"/>
    <w:rsid w:val="00D03611"/>
    <w:rsid w:val="00D03D50"/>
    <w:rsid w:val="00D04E8B"/>
    <w:rsid w:val="00D07699"/>
    <w:rsid w:val="00D16EEF"/>
    <w:rsid w:val="00D2281F"/>
    <w:rsid w:val="00D240D8"/>
    <w:rsid w:val="00D24274"/>
    <w:rsid w:val="00D30E54"/>
    <w:rsid w:val="00D362F1"/>
    <w:rsid w:val="00D405F7"/>
    <w:rsid w:val="00D51D31"/>
    <w:rsid w:val="00D54693"/>
    <w:rsid w:val="00D5631A"/>
    <w:rsid w:val="00D6066C"/>
    <w:rsid w:val="00D618C8"/>
    <w:rsid w:val="00D64B05"/>
    <w:rsid w:val="00D65C9D"/>
    <w:rsid w:val="00D724EC"/>
    <w:rsid w:val="00D77FFE"/>
    <w:rsid w:val="00D84AED"/>
    <w:rsid w:val="00D8686E"/>
    <w:rsid w:val="00D86EDF"/>
    <w:rsid w:val="00D91C5F"/>
    <w:rsid w:val="00D923CD"/>
    <w:rsid w:val="00D94565"/>
    <w:rsid w:val="00DA45D2"/>
    <w:rsid w:val="00DA6DA8"/>
    <w:rsid w:val="00DA7347"/>
    <w:rsid w:val="00DB18E5"/>
    <w:rsid w:val="00DB325F"/>
    <w:rsid w:val="00DB4915"/>
    <w:rsid w:val="00DC1AB7"/>
    <w:rsid w:val="00DC326A"/>
    <w:rsid w:val="00DC505D"/>
    <w:rsid w:val="00DC5419"/>
    <w:rsid w:val="00DD12A8"/>
    <w:rsid w:val="00DE05FE"/>
    <w:rsid w:val="00DE1AAD"/>
    <w:rsid w:val="00DE2FA0"/>
    <w:rsid w:val="00DE3248"/>
    <w:rsid w:val="00DE32B1"/>
    <w:rsid w:val="00DE7E19"/>
    <w:rsid w:val="00DF00EA"/>
    <w:rsid w:val="00DF7BB1"/>
    <w:rsid w:val="00E0176C"/>
    <w:rsid w:val="00E05765"/>
    <w:rsid w:val="00E05F19"/>
    <w:rsid w:val="00E06315"/>
    <w:rsid w:val="00E2113D"/>
    <w:rsid w:val="00E26203"/>
    <w:rsid w:val="00E27A3F"/>
    <w:rsid w:val="00E27D6D"/>
    <w:rsid w:val="00E37E65"/>
    <w:rsid w:val="00E43EF7"/>
    <w:rsid w:val="00E510E4"/>
    <w:rsid w:val="00E54409"/>
    <w:rsid w:val="00E55666"/>
    <w:rsid w:val="00E56211"/>
    <w:rsid w:val="00E635C2"/>
    <w:rsid w:val="00E66DF8"/>
    <w:rsid w:val="00E75A80"/>
    <w:rsid w:val="00E82976"/>
    <w:rsid w:val="00E8415C"/>
    <w:rsid w:val="00E86D8D"/>
    <w:rsid w:val="00E91FC1"/>
    <w:rsid w:val="00E937AA"/>
    <w:rsid w:val="00E96428"/>
    <w:rsid w:val="00E978A3"/>
    <w:rsid w:val="00EA2914"/>
    <w:rsid w:val="00EA4723"/>
    <w:rsid w:val="00EB4574"/>
    <w:rsid w:val="00EC03C9"/>
    <w:rsid w:val="00EC18EB"/>
    <w:rsid w:val="00EC7A42"/>
    <w:rsid w:val="00ED06A4"/>
    <w:rsid w:val="00ED4369"/>
    <w:rsid w:val="00ED466E"/>
    <w:rsid w:val="00ED4B4D"/>
    <w:rsid w:val="00ED67D3"/>
    <w:rsid w:val="00EE0F5F"/>
    <w:rsid w:val="00EF3BDE"/>
    <w:rsid w:val="00F03771"/>
    <w:rsid w:val="00F140C0"/>
    <w:rsid w:val="00F16439"/>
    <w:rsid w:val="00F208E1"/>
    <w:rsid w:val="00F21250"/>
    <w:rsid w:val="00F26720"/>
    <w:rsid w:val="00F3388F"/>
    <w:rsid w:val="00F371A9"/>
    <w:rsid w:val="00F4194F"/>
    <w:rsid w:val="00F51224"/>
    <w:rsid w:val="00F5456C"/>
    <w:rsid w:val="00F54E52"/>
    <w:rsid w:val="00F55CED"/>
    <w:rsid w:val="00F60306"/>
    <w:rsid w:val="00F6362A"/>
    <w:rsid w:val="00F64197"/>
    <w:rsid w:val="00F715CC"/>
    <w:rsid w:val="00F86827"/>
    <w:rsid w:val="00F93304"/>
    <w:rsid w:val="00FA1460"/>
    <w:rsid w:val="00FB141C"/>
    <w:rsid w:val="00FC0948"/>
    <w:rsid w:val="00FC52D9"/>
    <w:rsid w:val="00FD5315"/>
    <w:rsid w:val="00FD6DFB"/>
    <w:rsid w:val="00FD76DA"/>
    <w:rsid w:val="00FE48C2"/>
    <w:rsid w:val="00FF15B9"/>
    <w:rsid w:val="00FF2318"/>
    <w:rsid w:val="00F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envelope address"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17152"/>
    <w:pPr>
      <w:keepNext/>
      <w:spacing w:after="0" w:line="360" w:lineRule="auto"/>
      <w:jc w:val="center"/>
      <w:outlineLvl w:val="0"/>
    </w:pPr>
    <w:rPr>
      <w:rFonts w:ascii="Calibri" w:eastAsia="Times New Roman" w:hAnsi="Calibri" w:cs="Times New Roman"/>
      <w:sz w:val="36"/>
      <w:szCs w:val="20"/>
      <w:u w:val="single"/>
    </w:rPr>
  </w:style>
  <w:style w:type="paragraph" w:styleId="Heading2">
    <w:name w:val="heading 2"/>
    <w:basedOn w:val="ListParagraph"/>
    <w:next w:val="Normal"/>
    <w:link w:val="Heading2Char"/>
    <w:uiPriority w:val="9"/>
    <w:qFormat/>
    <w:rsid w:val="00D65C9D"/>
    <w:pPr>
      <w:autoSpaceDE w:val="0"/>
      <w:autoSpaceDN w:val="0"/>
      <w:adjustRightInd w:val="0"/>
      <w:ind w:left="360"/>
      <w:outlineLvl w:val="1"/>
    </w:pPr>
    <w:rPr>
      <w:rFonts w:ascii="Calibri" w:hAnsi="Calibri"/>
      <w:b/>
      <w:u w:val="single"/>
    </w:rPr>
  </w:style>
  <w:style w:type="paragraph" w:styleId="Heading3">
    <w:name w:val="heading 3"/>
    <w:basedOn w:val="Normal"/>
    <w:next w:val="Normal"/>
    <w:link w:val="Heading3Char"/>
    <w:uiPriority w:val="9"/>
    <w:qFormat/>
    <w:rsid w:val="00C17152"/>
    <w:pPr>
      <w:keepNext/>
      <w:widowControl w:val="0"/>
      <w:spacing w:after="0" w:line="240" w:lineRule="auto"/>
      <w:ind w:left="720"/>
      <w:outlineLvl w:val="2"/>
    </w:pPr>
    <w:rPr>
      <w:rFonts w:ascii="Calibri" w:eastAsia="Times New Roman" w:hAnsi="Calibri" w:cs="Times New Roman"/>
      <w:b/>
      <w:sz w:val="24"/>
      <w:szCs w:val="20"/>
    </w:rPr>
  </w:style>
  <w:style w:type="paragraph" w:styleId="Heading4">
    <w:name w:val="heading 4"/>
    <w:basedOn w:val="Normal"/>
    <w:next w:val="Normal"/>
    <w:link w:val="Heading4Char"/>
    <w:uiPriority w:val="9"/>
    <w:unhideWhenUsed/>
    <w:qFormat/>
    <w:rsid w:val="00311A42"/>
    <w:pPr>
      <w:keepNext/>
      <w:spacing w:before="240" w:after="60" w:line="240" w:lineRule="auto"/>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9"/>
    <w:qFormat/>
    <w:rsid w:val="004E7DDD"/>
    <w:pPr>
      <w:keepNext/>
      <w:widowControl w:val="0"/>
      <w:spacing w:after="0" w:line="240" w:lineRule="auto"/>
      <w:jc w:val="center"/>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4E7DDD"/>
    <w:pPr>
      <w:keepNext/>
      <w:widowControl w:val="0"/>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9"/>
    <w:unhideWhenUsed/>
    <w:qFormat/>
    <w:rsid w:val="004E7DDD"/>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unhideWhenUsed/>
    <w:qFormat/>
    <w:rsid w:val="004E7DDD"/>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4E7DDD"/>
    <w:pPr>
      <w:keepNext/>
      <w:widowControl w:val="0"/>
      <w:spacing w:after="0" w:line="240" w:lineRule="auto"/>
      <w:jc w:val="center"/>
      <w:outlineLvl w:val="8"/>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7152"/>
    <w:rPr>
      <w:rFonts w:ascii="Calibri" w:eastAsia="Times New Roman" w:hAnsi="Calibri" w:cs="Times New Roman"/>
      <w:sz w:val="36"/>
      <w:szCs w:val="20"/>
      <w:u w:val="single"/>
    </w:rPr>
  </w:style>
  <w:style w:type="paragraph" w:styleId="ListParagraph">
    <w:name w:val="List Paragraph"/>
    <w:basedOn w:val="Normal"/>
    <w:uiPriority w:val="34"/>
    <w:qFormat/>
    <w:rsid w:val="004E7DDD"/>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65C9D"/>
    <w:rPr>
      <w:rFonts w:ascii="Calibri" w:eastAsia="Times New Roman" w:hAnsi="Calibri" w:cs="Times New Roman"/>
      <w:b/>
      <w:sz w:val="24"/>
      <w:szCs w:val="20"/>
      <w:u w:val="single"/>
    </w:rPr>
  </w:style>
  <w:style w:type="character" w:customStyle="1" w:styleId="Heading3Char">
    <w:name w:val="Heading 3 Char"/>
    <w:basedOn w:val="DefaultParagraphFont"/>
    <w:link w:val="Heading3"/>
    <w:uiPriority w:val="9"/>
    <w:rsid w:val="00C17152"/>
    <w:rPr>
      <w:rFonts w:ascii="Calibri" w:eastAsia="Times New Roman" w:hAnsi="Calibri" w:cs="Times New Roman"/>
      <w:b/>
      <w:sz w:val="24"/>
      <w:szCs w:val="20"/>
    </w:rPr>
  </w:style>
  <w:style w:type="character" w:customStyle="1" w:styleId="Heading4Char">
    <w:name w:val="Heading 4 Char"/>
    <w:basedOn w:val="DefaultParagraphFont"/>
    <w:link w:val="Heading4"/>
    <w:uiPriority w:val="9"/>
    <w:rsid w:val="00311A42"/>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9"/>
    <w:rsid w:val="004E7DD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4E7DDD"/>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4E7DDD"/>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4E7DD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4E7DDD"/>
    <w:rPr>
      <w:rFonts w:ascii="Times New Roman" w:eastAsia="Times New Roman" w:hAnsi="Times New Roman" w:cs="Times New Roman"/>
      <w:sz w:val="36"/>
      <w:szCs w:val="20"/>
    </w:rPr>
  </w:style>
  <w:style w:type="paragraph" w:styleId="PlainText">
    <w:name w:val="Plain Text"/>
    <w:basedOn w:val="Normal"/>
    <w:link w:val="PlainTextChar"/>
    <w:uiPriority w:val="99"/>
    <w:rsid w:val="004E7DD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7DDD"/>
    <w:rPr>
      <w:rFonts w:ascii="Courier New" w:eastAsia="Times New Roman" w:hAnsi="Courier New" w:cs="Times New Roman"/>
      <w:sz w:val="20"/>
      <w:szCs w:val="20"/>
    </w:rPr>
  </w:style>
  <w:style w:type="paragraph" w:styleId="Footer">
    <w:name w:val="footer"/>
    <w:basedOn w:val="Normal"/>
    <w:link w:val="FooterChar"/>
    <w:uiPriority w:val="99"/>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E7DDD"/>
    <w:rPr>
      <w:rFonts w:ascii="Times New Roman" w:eastAsia="Times New Roman" w:hAnsi="Times New Roman" w:cs="Times New Roman"/>
      <w:sz w:val="24"/>
      <w:szCs w:val="20"/>
    </w:rPr>
  </w:style>
  <w:style w:type="character" w:styleId="Hyperlink">
    <w:name w:val="Hyperlink"/>
    <w:uiPriority w:val="99"/>
    <w:rsid w:val="004E7DDD"/>
    <w:rPr>
      <w:color w:val="0000FF"/>
      <w:u w:val="single"/>
    </w:rPr>
  </w:style>
  <w:style w:type="paragraph" w:styleId="BodyText">
    <w:name w:val="Body Text"/>
    <w:basedOn w:val="Normal"/>
    <w:link w:val="BodyTextChar"/>
    <w:uiPriority w:val="99"/>
    <w:unhideWhenUsed/>
    <w:rsid w:val="004E7DD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E7DDD"/>
    <w:rPr>
      <w:rFonts w:ascii="Times New Roman" w:eastAsia="Times New Roman" w:hAnsi="Times New Roman" w:cs="Times New Roman"/>
      <w:sz w:val="24"/>
      <w:szCs w:val="20"/>
    </w:rPr>
  </w:style>
  <w:style w:type="paragraph" w:customStyle="1" w:styleId="Default">
    <w:name w:val="Default"/>
    <w:rsid w:val="004E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uiPriority w:val="99"/>
    <w:unhideWhenUsed/>
    <w:rsid w:val="004E7DDD"/>
    <w:pPr>
      <w:spacing w:after="0" w:line="240" w:lineRule="auto"/>
      <w:ind w:left="360" w:hanging="360"/>
      <w:contextualSpacing/>
    </w:pPr>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4E7DDD"/>
    <w:pPr>
      <w:spacing w:after="0" w:line="240" w:lineRule="auto"/>
      <w:ind w:left="720" w:hanging="360"/>
      <w:contextualSpacing/>
    </w:pPr>
    <w:rPr>
      <w:rFonts w:ascii="Times New Roman" w:eastAsia="Times New Roman" w:hAnsi="Times New Roman" w:cs="Times New Roman"/>
      <w:sz w:val="24"/>
      <w:szCs w:val="20"/>
    </w:rPr>
  </w:style>
  <w:style w:type="paragraph" w:styleId="ListBullet3">
    <w:name w:val="List Bullet 3"/>
    <w:basedOn w:val="Normal"/>
    <w:uiPriority w:val="99"/>
    <w:semiHidden/>
    <w:unhideWhenUsed/>
    <w:rsid w:val="004E7DDD"/>
    <w:pPr>
      <w:spacing w:after="0" w:line="240" w:lineRule="auto"/>
      <w:ind w:left="1080" w:hanging="360"/>
      <w:contextualSpacing/>
    </w:pPr>
    <w:rPr>
      <w:rFonts w:ascii="Times New Roman" w:eastAsia="Times New Roman" w:hAnsi="Times New Roman" w:cs="Times New Roman"/>
      <w:sz w:val="24"/>
      <w:szCs w:val="20"/>
    </w:rPr>
  </w:style>
  <w:style w:type="paragraph" w:styleId="ListBullet4">
    <w:name w:val="List Bullet 4"/>
    <w:basedOn w:val="Normal"/>
    <w:uiPriority w:val="99"/>
    <w:semiHidden/>
    <w:unhideWhenUsed/>
    <w:rsid w:val="004E7DDD"/>
    <w:pPr>
      <w:spacing w:after="0" w:line="240" w:lineRule="auto"/>
      <w:ind w:left="1440" w:hanging="360"/>
      <w:contextualSpacing/>
    </w:pPr>
    <w:rPr>
      <w:rFonts w:ascii="Times New Roman" w:eastAsia="Times New Roman" w:hAnsi="Times New Roman" w:cs="Times New Roman"/>
      <w:sz w:val="24"/>
      <w:szCs w:val="20"/>
    </w:rPr>
  </w:style>
  <w:style w:type="paragraph" w:styleId="ListBullet5">
    <w:name w:val="List Bullet 5"/>
    <w:basedOn w:val="Normal"/>
    <w:uiPriority w:val="99"/>
    <w:semiHidden/>
    <w:unhideWhenUsed/>
    <w:rsid w:val="004E7DDD"/>
    <w:pPr>
      <w:spacing w:after="0" w:line="240" w:lineRule="auto"/>
      <w:ind w:left="1800" w:hanging="360"/>
      <w:contextualSpacing/>
    </w:pPr>
    <w:rPr>
      <w:rFonts w:ascii="Times New Roman" w:eastAsia="Times New Roman" w:hAnsi="Times New Roman" w:cs="Times New Roman"/>
      <w:sz w:val="24"/>
      <w:szCs w:val="20"/>
    </w:rPr>
  </w:style>
  <w:style w:type="paragraph" w:customStyle="1" w:styleId="SP3266280">
    <w:name w:val="SP.3.266280"/>
    <w:basedOn w:val="Default"/>
    <w:next w:val="Default"/>
    <w:uiPriority w:val="99"/>
    <w:rsid w:val="004E7DDD"/>
    <w:rPr>
      <w:color w:val="auto"/>
    </w:rPr>
  </w:style>
  <w:style w:type="character" w:customStyle="1" w:styleId="SC32502">
    <w:name w:val="SC.3.2502"/>
    <w:uiPriority w:val="99"/>
    <w:rsid w:val="004E7DDD"/>
    <w:rPr>
      <w:b/>
      <w:bCs/>
      <w:color w:val="000000"/>
      <w:sz w:val="20"/>
      <w:szCs w:val="20"/>
    </w:rPr>
  </w:style>
  <w:style w:type="paragraph" w:styleId="NoSpacing">
    <w:name w:val="No Spacing"/>
    <w:link w:val="NoSpacingChar"/>
    <w:uiPriority w:val="1"/>
    <w:qFormat/>
    <w:rsid w:val="004E7DD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4E7DDD"/>
    <w:rPr>
      <w:rFonts w:ascii="Calibri" w:eastAsia="MS Mincho" w:hAnsi="Calibri" w:cs="Arial"/>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C32504">
    <w:name w:val="SC.3.2504"/>
    <w:uiPriority w:val="99"/>
    <w:rsid w:val="004E7DDD"/>
    <w:rPr>
      <w:b/>
      <w:bCs/>
      <w:color w:val="000000"/>
      <w:sz w:val="20"/>
      <w:szCs w:val="20"/>
    </w:rPr>
  </w:style>
  <w:style w:type="character" w:styleId="PageNumber">
    <w:name w:val="page number"/>
    <w:basedOn w:val="DefaultParagraphFont"/>
    <w:uiPriority w:val="99"/>
    <w:rsid w:val="004E7DDD"/>
  </w:style>
  <w:style w:type="paragraph" w:styleId="Header">
    <w:name w:val="header"/>
    <w:basedOn w:val="Normal"/>
    <w:link w:val="HeaderChar"/>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E7DD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E7DDD"/>
    <w:pPr>
      <w:spacing w:before="297" w:after="0" w:line="278" w:lineRule="exact"/>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4E7DD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4E7DDD"/>
    <w:pPr>
      <w:spacing w:before="513" w:after="0" w:line="273" w:lineRule="exact"/>
      <w:ind w:left="720"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4E7DD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4E7DDD"/>
    <w:pPr>
      <w:spacing w:after="0" w:line="240" w:lineRule="auto"/>
      <w:ind w:left="144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4E7DDD"/>
    <w:rPr>
      <w:rFonts w:ascii="Times New Roman" w:eastAsia="Times New Roman" w:hAnsi="Times New Roman" w:cs="Times New Roman"/>
      <w:sz w:val="24"/>
      <w:szCs w:val="20"/>
    </w:rPr>
  </w:style>
  <w:style w:type="character" w:styleId="FollowedHyperlink">
    <w:name w:val="FollowedHyperlink"/>
    <w:uiPriority w:val="99"/>
    <w:unhideWhenUsed/>
    <w:rsid w:val="004E7DDD"/>
    <w:rPr>
      <w:color w:val="800080"/>
      <w:u w:val="single"/>
    </w:rPr>
  </w:style>
  <w:style w:type="paragraph" w:styleId="NormalWeb">
    <w:name w:val="Normal (Web)"/>
    <w:basedOn w:val="Normal"/>
    <w:uiPriority w:val="99"/>
    <w:rsid w:val="004E7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E7DDD"/>
    <w:rPr>
      <w:b/>
      <w:bCs/>
    </w:rPr>
  </w:style>
  <w:style w:type="paragraph" w:customStyle="1" w:styleId="sidebartext">
    <w:name w:val="sidebartext"/>
    <w:basedOn w:val="Normal"/>
    <w:rsid w:val="004E7DD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4E7DDD"/>
    <w:pPr>
      <w:spacing w:after="0" w:line="240" w:lineRule="auto"/>
      <w:jc w:val="center"/>
      <w:outlineLvl w:val="0"/>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4E7DDD"/>
    <w:rPr>
      <w:rFonts w:ascii="Times New Roman" w:eastAsia="Times New Roman" w:hAnsi="Times New Roman" w:cs="Times New Roman"/>
      <w:b/>
      <w:sz w:val="24"/>
      <w:szCs w:val="20"/>
    </w:rPr>
  </w:style>
  <w:style w:type="paragraph" w:customStyle="1" w:styleId="QuickI">
    <w:name w:val="Quick I."/>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1">
    <w:name w:val="Quick 1."/>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0">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Caption">
    <w:name w:val="caption"/>
    <w:basedOn w:val="Normal"/>
    <w:next w:val="Normal"/>
    <w:link w:val="CaptionChar"/>
    <w:uiPriority w:val="99"/>
    <w:qFormat/>
    <w:rsid w:val="004E7DDD"/>
    <w:pPr>
      <w:widowControl w:val="0"/>
      <w:tabs>
        <w:tab w:val="center" w:pos="4680"/>
      </w:tabs>
      <w:spacing w:after="0" w:line="240" w:lineRule="auto"/>
      <w:jc w:val="center"/>
    </w:pPr>
    <w:rPr>
      <w:rFonts w:ascii="Times New Roman" w:eastAsia="Times New Roman" w:hAnsi="Times New Roman" w:cs="Times New Roman"/>
      <w:b/>
      <w:snapToGrid w:val="0"/>
      <w:sz w:val="48"/>
      <w:szCs w:val="20"/>
    </w:rPr>
  </w:style>
  <w:style w:type="table" w:styleId="TableGrid">
    <w:name w:val="Table Grid"/>
    <w:basedOn w:val="TableNormal"/>
    <w:uiPriority w:val="59"/>
    <w:rsid w:val="004E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4E7DDD"/>
    <w:rPr>
      <w:rFonts w:ascii="Tahoma" w:eastAsia="Times New Roman" w:hAnsi="Tahoma" w:cs="Times New Roman"/>
      <w:sz w:val="24"/>
      <w:szCs w:val="20"/>
      <w:shd w:val="clear" w:color="auto" w:fill="000080"/>
    </w:rPr>
  </w:style>
  <w:style w:type="paragraph" w:styleId="DocumentMap">
    <w:name w:val="Document Map"/>
    <w:basedOn w:val="Normal"/>
    <w:link w:val="DocumentMapChar"/>
    <w:uiPriority w:val="99"/>
    <w:semiHidden/>
    <w:rsid w:val="004E7DDD"/>
    <w:pPr>
      <w:widowControl w:val="0"/>
      <w:shd w:val="clear" w:color="auto" w:fill="000080"/>
      <w:spacing w:after="0" w:line="240" w:lineRule="auto"/>
    </w:pPr>
    <w:rPr>
      <w:rFonts w:ascii="Tahoma" w:eastAsia="Times New Roman" w:hAnsi="Tahoma" w:cs="Times New Roman"/>
      <w:sz w:val="24"/>
      <w:szCs w:val="20"/>
    </w:rPr>
  </w:style>
  <w:style w:type="paragraph" w:styleId="Subtitle">
    <w:name w:val="Subtitle"/>
    <w:basedOn w:val="Normal"/>
    <w:link w:val="SubtitleChar"/>
    <w:uiPriority w:val="11"/>
    <w:qFormat/>
    <w:rsid w:val="004E7DDD"/>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4E7DDD"/>
    <w:rPr>
      <w:rFonts w:ascii="Times New Roman" w:eastAsia="Times New Roman" w:hAnsi="Times New Roman" w:cs="Times New Roman"/>
      <w:b/>
      <w:sz w:val="24"/>
      <w:szCs w:val="20"/>
    </w:rPr>
  </w:style>
  <w:style w:type="character" w:styleId="FootnoteReference">
    <w:name w:val="footnote reference"/>
    <w:uiPriority w:val="99"/>
    <w:semiHidden/>
    <w:rsid w:val="004E7DDD"/>
    <w:rPr>
      <w:vertAlign w:val="superscript"/>
    </w:rPr>
  </w:style>
  <w:style w:type="character" w:customStyle="1" w:styleId="FootnoteTextChar">
    <w:name w:val="Footnote Text Char"/>
    <w:basedOn w:val="DefaultParagraphFont"/>
    <w:link w:val="FootnoteText"/>
    <w:uiPriority w:val="99"/>
    <w:semiHidden/>
    <w:rsid w:val="004E7DD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4E7DDD"/>
    <w:pPr>
      <w:spacing w:after="0" w:line="240" w:lineRule="auto"/>
    </w:pPr>
    <w:rPr>
      <w:rFonts w:ascii="Times New Roman" w:eastAsia="Times New Roman" w:hAnsi="Times New Roman" w:cs="Times New Roman"/>
      <w:sz w:val="20"/>
      <w:szCs w:val="20"/>
    </w:rPr>
  </w:style>
  <w:style w:type="character" w:customStyle="1" w:styleId="style11">
    <w:name w:val="style11"/>
    <w:rsid w:val="004E7DDD"/>
    <w:rPr>
      <w:b/>
      <w:bCs/>
      <w:color w:val="006600"/>
    </w:rPr>
  </w:style>
  <w:style w:type="paragraph" w:customStyle="1" w:styleId="SP3266270">
    <w:name w:val="SP.3.266270"/>
    <w:basedOn w:val="Default"/>
    <w:next w:val="Default"/>
    <w:uiPriority w:val="99"/>
    <w:rsid w:val="004E7DDD"/>
    <w:rPr>
      <w:color w:val="auto"/>
    </w:rPr>
  </w:style>
  <w:style w:type="paragraph" w:customStyle="1" w:styleId="Cubicles">
    <w:name w:val="Cubicles"/>
    <w:rsid w:val="004E7DDD"/>
    <w:rPr>
      <w:rFonts w:ascii="Calibri" w:eastAsia="MS Mincho" w:hAnsi="Calibri" w:cs="Arial"/>
      <w:lang w:eastAsia="ja-JP"/>
    </w:rPr>
  </w:style>
  <w:style w:type="paragraph" w:customStyle="1" w:styleId="SP3278584">
    <w:name w:val="SP.3.278584"/>
    <w:basedOn w:val="Default"/>
    <w:next w:val="Default"/>
    <w:uiPriority w:val="99"/>
    <w:rsid w:val="004E7DDD"/>
    <w:rPr>
      <w:color w:val="auto"/>
    </w:rPr>
  </w:style>
  <w:style w:type="paragraph" w:customStyle="1" w:styleId="SP3278573">
    <w:name w:val="SP.3.278573"/>
    <w:basedOn w:val="Default"/>
    <w:next w:val="Default"/>
    <w:uiPriority w:val="99"/>
    <w:rsid w:val="004E7DDD"/>
    <w:rPr>
      <w:color w:val="auto"/>
    </w:rPr>
  </w:style>
  <w:style w:type="paragraph" w:styleId="ListContinue">
    <w:name w:val="List Continue"/>
    <w:basedOn w:val="Normal"/>
    <w:rsid w:val="004E7DDD"/>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paragraph" w:customStyle="1" w:styleId="SP3266321">
    <w:name w:val="SP.3.266321"/>
    <w:basedOn w:val="Default"/>
    <w:next w:val="Default"/>
    <w:uiPriority w:val="99"/>
    <w:rsid w:val="004E7DDD"/>
    <w:rPr>
      <w:rFonts w:ascii="Arial" w:hAnsi="Arial" w:cs="Arial"/>
      <w:color w:val="auto"/>
    </w:rPr>
  </w:style>
  <w:style w:type="paragraph" w:customStyle="1" w:styleId="SP3262205">
    <w:name w:val="SP.3.262205"/>
    <w:basedOn w:val="Default"/>
    <w:next w:val="Default"/>
    <w:uiPriority w:val="99"/>
    <w:rsid w:val="004E7DDD"/>
    <w:rPr>
      <w:rFonts w:ascii="Arial" w:hAnsi="Arial" w:cs="Arial"/>
      <w:color w:val="auto"/>
    </w:rPr>
  </w:style>
  <w:style w:type="paragraph" w:customStyle="1" w:styleId="SP3262175">
    <w:name w:val="SP.3.262175"/>
    <w:basedOn w:val="Default"/>
    <w:next w:val="Default"/>
    <w:uiPriority w:val="99"/>
    <w:rsid w:val="004E7DDD"/>
    <w:rPr>
      <w:color w:val="auto"/>
    </w:rPr>
  </w:style>
  <w:style w:type="paragraph" w:customStyle="1" w:styleId="SP3299067">
    <w:name w:val="SP.3.299067"/>
    <w:basedOn w:val="Default"/>
    <w:next w:val="Default"/>
    <w:uiPriority w:val="99"/>
    <w:rsid w:val="004E7DDD"/>
    <w:rPr>
      <w:color w:val="auto"/>
    </w:rPr>
  </w:style>
  <w:style w:type="paragraph" w:customStyle="1" w:styleId="SP3299058">
    <w:name w:val="SP.3.299058"/>
    <w:basedOn w:val="Default"/>
    <w:next w:val="Default"/>
    <w:uiPriority w:val="99"/>
    <w:rsid w:val="004E7DDD"/>
    <w:rPr>
      <w:color w:val="auto"/>
    </w:rPr>
  </w:style>
  <w:style w:type="character" w:customStyle="1" w:styleId="A6">
    <w:name w:val="A6"/>
    <w:uiPriority w:val="99"/>
    <w:rsid w:val="004E7DDD"/>
    <w:rPr>
      <w:rFonts w:ascii="Frutiger 45 Light" w:hAnsi="Frutiger 45 Light" w:cs="Frutiger 45 Light"/>
      <w:b/>
      <w:bCs/>
      <w:color w:val="000000"/>
      <w:sz w:val="19"/>
      <w:szCs w:val="19"/>
    </w:rPr>
  </w:style>
  <w:style w:type="paragraph" w:customStyle="1" w:styleId="SP3147515">
    <w:name w:val="SP.3.147515"/>
    <w:basedOn w:val="Default"/>
    <w:next w:val="Default"/>
    <w:uiPriority w:val="99"/>
    <w:rsid w:val="004E7DDD"/>
    <w:rPr>
      <w:color w:val="auto"/>
    </w:rPr>
  </w:style>
  <w:style w:type="paragraph" w:customStyle="1" w:styleId="SP3147487">
    <w:name w:val="SP.3.147487"/>
    <w:basedOn w:val="Default"/>
    <w:next w:val="Default"/>
    <w:uiPriority w:val="99"/>
    <w:rsid w:val="004E7DDD"/>
    <w:rPr>
      <w:color w:val="auto"/>
    </w:rPr>
  </w:style>
  <w:style w:type="paragraph" w:customStyle="1" w:styleId="SP3163903">
    <w:name w:val="SP.3.163903"/>
    <w:basedOn w:val="Default"/>
    <w:next w:val="Default"/>
    <w:uiPriority w:val="99"/>
    <w:rsid w:val="004E7DDD"/>
    <w:rPr>
      <w:rFonts w:ascii="Arial" w:hAnsi="Arial" w:cs="Arial"/>
      <w:color w:val="auto"/>
    </w:rPr>
  </w:style>
  <w:style w:type="paragraph" w:styleId="TOCHeading">
    <w:name w:val="TOC Heading"/>
    <w:basedOn w:val="Heading1"/>
    <w:next w:val="Normal"/>
    <w:uiPriority w:val="39"/>
    <w:unhideWhenUsed/>
    <w:qFormat/>
    <w:rsid w:val="00D0361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rsid w:val="0029501E"/>
    <w:pPr>
      <w:tabs>
        <w:tab w:val="right" w:leader="dot" w:pos="10670"/>
      </w:tabs>
      <w:spacing w:after="100"/>
    </w:pPr>
    <w:rPr>
      <w:b/>
      <w:noProof/>
    </w:rPr>
  </w:style>
  <w:style w:type="paragraph" w:styleId="TOC2">
    <w:name w:val="toc 2"/>
    <w:basedOn w:val="Normal"/>
    <w:next w:val="Normal"/>
    <w:autoRedefine/>
    <w:uiPriority w:val="39"/>
    <w:unhideWhenUsed/>
    <w:rsid w:val="00D03611"/>
    <w:pPr>
      <w:spacing w:after="100"/>
      <w:ind w:left="220"/>
    </w:pPr>
  </w:style>
  <w:style w:type="paragraph" w:styleId="TOC3">
    <w:name w:val="toc 3"/>
    <w:basedOn w:val="Normal"/>
    <w:next w:val="Normal"/>
    <w:autoRedefine/>
    <w:uiPriority w:val="39"/>
    <w:unhideWhenUsed/>
    <w:rsid w:val="00D03611"/>
    <w:pPr>
      <w:spacing w:after="100"/>
      <w:ind w:left="440"/>
    </w:pPr>
  </w:style>
  <w:style w:type="paragraph" w:styleId="TOC4">
    <w:name w:val="toc 4"/>
    <w:basedOn w:val="Normal"/>
    <w:next w:val="Normal"/>
    <w:autoRedefine/>
    <w:uiPriority w:val="39"/>
    <w:unhideWhenUsed/>
    <w:rsid w:val="00B53F88"/>
    <w:pPr>
      <w:spacing w:after="100"/>
      <w:ind w:left="660"/>
    </w:pPr>
    <w:rPr>
      <w:rFonts w:eastAsiaTheme="minorEastAsia"/>
    </w:rPr>
  </w:style>
  <w:style w:type="paragraph" w:styleId="TOC5">
    <w:name w:val="toc 5"/>
    <w:basedOn w:val="Normal"/>
    <w:next w:val="Normal"/>
    <w:autoRedefine/>
    <w:uiPriority w:val="39"/>
    <w:unhideWhenUsed/>
    <w:rsid w:val="00B53F88"/>
    <w:pPr>
      <w:spacing w:after="100"/>
      <w:ind w:left="880"/>
    </w:pPr>
    <w:rPr>
      <w:rFonts w:eastAsiaTheme="minorEastAsia"/>
    </w:rPr>
  </w:style>
  <w:style w:type="paragraph" w:styleId="TOC6">
    <w:name w:val="toc 6"/>
    <w:basedOn w:val="Normal"/>
    <w:next w:val="Normal"/>
    <w:autoRedefine/>
    <w:uiPriority w:val="39"/>
    <w:unhideWhenUsed/>
    <w:rsid w:val="00B53F88"/>
    <w:pPr>
      <w:spacing w:after="100"/>
      <w:ind w:left="1100"/>
    </w:pPr>
    <w:rPr>
      <w:rFonts w:eastAsiaTheme="minorEastAsia"/>
    </w:rPr>
  </w:style>
  <w:style w:type="paragraph" w:styleId="TOC7">
    <w:name w:val="toc 7"/>
    <w:basedOn w:val="Normal"/>
    <w:next w:val="Normal"/>
    <w:autoRedefine/>
    <w:uiPriority w:val="39"/>
    <w:unhideWhenUsed/>
    <w:rsid w:val="00B53F88"/>
    <w:pPr>
      <w:spacing w:after="100"/>
      <w:ind w:left="1320"/>
    </w:pPr>
    <w:rPr>
      <w:rFonts w:eastAsiaTheme="minorEastAsia"/>
    </w:rPr>
  </w:style>
  <w:style w:type="paragraph" w:styleId="TOC8">
    <w:name w:val="toc 8"/>
    <w:basedOn w:val="Normal"/>
    <w:next w:val="Normal"/>
    <w:autoRedefine/>
    <w:uiPriority w:val="39"/>
    <w:unhideWhenUsed/>
    <w:rsid w:val="00B53F88"/>
    <w:pPr>
      <w:spacing w:after="100"/>
      <w:ind w:left="1540"/>
    </w:pPr>
    <w:rPr>
      <w:rFonts w:eastAsiaTheme="minorEastAsia"/>
    </w:rPr>
  </w:style>
  <w:style w:type="paragraph" w:styleId="TOC9">
    <w:name w:val="toc 9"/>
    <w:basedOn w:val="Normal"/>
    <w:next w:val="Normal"/>
    <w:autoRedefine/>
    <w:uiPriority w:val="39"/>
    <w:unhideWhenUsed/>
    <w:rsid w:val="00B53F88"/>
    <w:pPr>
      <w:spacing w:after="100"/>
      <w:ind w:left="1760"/>
    </w:pPr>
    <w:rPr>
      <w:rFonts w:eastAsiaTheme="minorEastAsia"/>
    </w:rPr>
  </w:style>
  <w:style w:type="paragraph" w:customStyle="1" w:styleId="xl54">
    <w:name w:val="xl54"/>
    <w:basedOn w:val="Normal"/>
    <w:uiPriority w:val="99"/>
    <w:rsid w:val="002C5CC5"/>
    <w:pPr>
      <w:pBdr>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numbering" w:customStyle="1" w:styleId="NoList1">
    <w:name w:val="No List1"/>
    <w:next w:val="NoList"/>
    <w:uiPriority w:val="99"/>
    <w:semiHidden/>
    <w:unhideWhenUsed/>
    <w:rsid w:val="0049175B"/>
  </w:style>
  <w:style w:type="paragraph" w:styleId="BodyText2">
    <w:name w:val="Body Text 2"/>
    <w:basedOn w:val="Normal"/>
    <w:link w:val="BodyText2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uiPriority w:val="99"/>
    <w:rsid w:val="0049175B"/>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40"/>
      <w:szCs w:val="24"/>
    </w:rPr>
  </w:style>
  <w:style w:type="character" w:customStyle="1" w:styleId="BodyText3Char">
    <w:name w:val="Body Text 3 Char"/>
    <w:basedOn w:val="DefaultParagraphFont"/>
    <w:link w:val="BodyText3"/>
    <w:uiPriority w:val="99"/>
    <w:rsid w:val="0049175B"/>
    <w:rPr>
      <w:rFonts w:ascii="Copperplate Gothic Light" w:eastAsia="Times New Roman" w:hAnsi="Copperplate Gothic Light" w:cs="Lucida Sans Unicode"/>
      <w:b/>
      <w:color w:val="0000FF"/>
      <w:sz w:val="40"/>
      <w:szCs w:val="24"/>
    </w:rPr>
  </w:style>
  <w:style w:type="paragraph" w:styleId="HTMLPreformatted">
    <w:name w:val="HTML Preformatted"/>
    <w:basedOn w:val="Normal"/>
    <w:link w:val="HTMLPreformattedChar"/>
    <w:uiPriority w:val="99"/>
    <w:rsid w:val="0049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rsid w:val="0049175B"/>
    <w:rPr>
      <w:rFonts w:ascii="Arial Unicode MS" w:eastAsia="Arial Unicode MS" w:hAnsi="Arial Unicode MS" w:cs="Arial Unicode MS"/>
      <w:color w:val="000000"/>
      <w:sz w:val="20"/>
      <w:szCs w:val="20"/>
    </w:rPr>
  </w:style>
  <w:style w:type="character" w:styleId="EndnoteReference">
    <w:name w:val="endnote reference"/>
    <w:basedOn w:val="DefaultParagraphFont"/>
    <w:uiPriority w:val="99"/>
    <w:semiHidden/>
    <w:rsid w:val="0049175B"/>
    <w:rPr>
      <w:rFonts w:cs="Times New Roman"/>
      <w:vertAlign w:val="superscript"/>
    </w:rPr>
  </w:style>
  <w:style w:type="paragraph" w:customStyle="1" w:styleId="xl24">
    <w:name w:val="xl24"/>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sz w:val="24"/>
      <w:szCs w:val="24"/>
    </w:rPr>
  </w:style>
  <w:style w:type="paragraph" w:customStyle="1" w:styleId="xl25">
    <w:name w:val="xl25"/>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24"/>
      <w:szCs w:val="24"/>
    </w:rPr>
  </w:style>
  <w:style w:type="paragraph" w:customStyle="1" w:styleId="xl26">
    <w:name w:val="xl2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24"/>
      <w:szCs w:val="24"/>
    </w:rPr>
  </w:style>
  <w:style w:type="paragraph" w:customStyle="1" w:styleId="xl27">
    <w:name w:val="xl27"/>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4"/>
      <w:szCs w:val="14"/>
    </w:rPr>
  </w:style>
  <w:style w:type="paragraph" w:customStyle="1" w:styleId="xl28">
    <w:name w:val="xl28"/>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29">
    <w:name w:val="xl29"/>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0">
    <w:name w:val="xl30"/>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1">
    <w:name w:val="xl31"/>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32">
    <w:name w:val="xl32"/>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rPr>
  </w:style>
  <w:style w:type="paragraph" w:customStyle="1" w:styleId="xl33">
    <w:name w:val="xl3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rPr>
  </w:style>
  <w:style w:type="paragraph" w:customStyle="1" w:styleId="xl34">
    <w:name w:val="xl34"/>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35">
    <w:name w:val="xl35"/>
    <w:basedOn w:val="Normal"/>
    <w:uiPriority w:val="99"/>
    <w:rsid w:val="0049175B"/>
    <w:pPr>
      <w:pBdr>
        <w:lef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6">
    <w:name w:val="xl3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7">
    <w:name w:val="xl37"/>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8">
    <w:name w:val="xl38"/>
    <w:basedOn w:val="Normal"/>
    <w:uiPriority w:val="99"/>
    <w:rsid w:val="0049175B"/>
    <w:pPr>
      <w:pBdr>
        <w:right w:val="single" w:sz="8" w:space="0" w:color="auto"/>
      </w:pBd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9">
    <w:name w:val="xl39"/>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40">
    <w:name w:val="xl40"/>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1">
    <w:name w:val="xl41"/>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2">
    <w:name w:val="xl42"/>
    <w:basedOn w:val="Normal"/>
    <w:uiPriority w:val="99"/>
    <w:rsid w:val="0049175B"/>
    <w:pPr>
      <w:pBdr>
        <w:lef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3">
    <w:name w:val="xl4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4">
    <w:name w:val="xl44"/>
    <w:basedOn w:val="Normal"/>
    <w:uiPriority w:val="99"/>
    <w:rsid w:val="0049175B"/>
    <w:pPr>
      <w:pBdr>
        <w:righ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5">
    <w:name w:val="xl45"/>
    <w:basedOn w:val="Normal"/>
    <w:uiPriority w:val="99"/>
    <w:rsid w:val="0049175B"/>
    <w:pPr>
      <w:pBdr>
        <w:lef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6">
    <w:name w:val="xl46"/>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7">
    <w:name w:val="xl47"/>
    <w:basedOn w:val="Normal"/>
    <w:uiPriority w:val="99"/>
    <w:rsid w:val="0049175B"/>
    <w:pPr>
      <w:pBdr>
        <w:righ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8">
    <w:name w:val="xl48"/>
    <w:basedOn w:val="Normal"/>
    <w:uiPriority w:val="99"/>
    <w:rsid w:val="0049175B"/>
    <w:pPr>
      <w:pBdr>
        <w:left w:val="single" w:sz="8" w:space="0" w:color="auto"/>
        <w:bottom w:val="single" w:sz="8" w:space="0" w:color="auto"/>
      </w:pBdr>
      <w:spacing w:before="100" w:beforeAutospacing="1" w:after="100" w:afterAutospacing="1" w:line="240" w:lineRule="auto"/>
    </w:pPr>
    <w:rPr>
      <w:rFonts w:ascii="Arial" w:eastAsia="Arial Unicode MS" w:hAnsi="Arial" w:cs="Arial"/>
      <w:bCs/>
      <w:sz w:val="15"/>
      <w:szCs w:val="15"/>
    </w:rPr>
  </w:style>
  <w:style w:type="paragraph" w:customStyle="1" w:styleId="xl49">
    <w:name w:val="xl49"/>
    <w:basedOn w:val="Normal"/>
    <w:uiPriority w:val="99"/>
    <w:rsid w:val="0049175B"/>
    <w:pPr>
      <w:pBdr>
        <w:bottom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paragraph" w:customStyle="1" w:styleId="xl50">
    <w:name w:val="xl50"/>
    <w:basedOn w:val="Normal"/>
    <w:uiPriority w:val="99"/>
    <w:rsid w:val="0049175B"/>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character" w:styleId="Emphasis">
    <w:name w:val="Emphasis"/>
    <w:basedOn w:val="DefaultParagraphFont"/>
    <w:uiPriority w:val="99"/>
    <w:qFormat/>
    <w:rsid w:val="0049175B"/>
    <w:rPr>
      <w:rFonts w:cs="Times New Roman"/>
      <w:i/>
      <w:iCs/>
    </w:rPr>
  </w:style>
  <w:style w:type="paragraph" w:customStyle="1" w:styleId="xl51">
    <w:name w:val="xl51"/>
    <w:basedOn w:val="Normal"/>
    <w:uiPriority w:val="99"/>
    <w:rsid w:val="0049175B"/>
    <w:pPr>
      <w:pBdr>
        <w:top w:val="single" w:sz="8" w:space="0" w:color="auto"/>
        <w:bottom w:val="double" w:sz="6" w:space="0" w:color="auto"/>
      </w:pBdr>
      <w:shd w:val="pct50"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uiPriority w:val="99"/>
    <w:rsid w:val="0049175B"/>
    <w:pPr>
      <w:pBdr>
        <w:left w:val="single" w:sz="4" w:space="0" w:color="auto"/>
      </w:pBdr>
      <w:spacing w:before="100" w:beforeAutospacing="1" w:after="100" w:afterAutospacing="1" w:line="240" w:lineRule="auto"/>
    </w:pPr>
    <w:rPr>
      <w:rFonts w:ascii="Clarendon Condensed" w:eastAsia="Arial Unicode MS" w:hAnsi="Clarendon Condensed" w:cs="Arial Unicode MS"/>
      <w:b/>
      <w:bCs/>
      <w:sz w:val="28"/>
      <w:szCs w:val="28"/>
    </w:rPr>
  </w:style>
  <w:style w:type="paragraph" w:customStyle="1" w:styleId="xl53">
    <w:name w:val="xl53"/>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5">
    <w:name w:val="xl55"/>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6">
    <w:name w:val="xl56"/>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7">
    <w:name w:val="xl57"/>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8">
    <w:name w:val="xl58"/>
    <w:basedOn w:val="Normal"/>
    <w:uiPriority w:val="99"/>
    <w:rsid w:val="0049175B"/>
    <w:pPr>
      <w:pBdr>
        <w:top w:val="single" w:sz="8" w:space="0" w:color="auto"/>
        <w:left w:val="single" w:sz="4" w:space="0" w:color="auto"/>
        <w:right w:val="single" w:sz="8"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9">
    <w:name w:val="xl59"/>
    <w:basedOn w:val="Normal"/>
    <w:uiPriority w:val="99"/>
    <w:rsid w:val="004917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0">
    <w:name w:val="xl60"/>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1">
    <w:name w:val="xl61"/>
    <w:basedOn w:val="Normal"/>
    <w:uiPriority w:val="99"/>
    <w:rsid w:val="0049175B"/>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2">
    <w:name w:val="xl62"/>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3">
    <w:name w:val="xl63"/>
    <w:basedOn w:val="Normal"/>
    <w:uiPriority w:val="99"/>
    <w:rsid w:val="004917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4">
    <w:name w:val="xl64"/>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5">
    <w:name w:val="xl65"/>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6">
    <w:name w:val="xl66"/>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7">
    <w:name w:val="xl67"/>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character" w:customStyle="1" w:styleId="CaptionChar">
    <w:name w:val="Caption Char"/>
    <w:basedOn w:val="DefaultParagraphFont"/>
    <w:link w:val="Caption"/>
    <w:uiPriority w:val="99"/>
    <w:locked/>
    <w:rsid w:val="0049175B"/>
    <w:rPr>
      <w:rFonts w:ascii="Times New Roman" w:eastAsia="Times New Roman" w:hAnsi="Times New Roman" w:cs="Times New Roman"/>
      <w:b/>
      <w:snapToGrid w:val="0"/>
      <w:sz w:val="48"/>
      <w:szCs w:val="20"/>
    </w:rPr>
  </w:style>
  <w:style w:type="table" w:customStyle="1" w:styleId="TableGrid1">
    <w:name w:val="Table Grid1"/>
    <w:basedOn w:val="TableNormal"/>
    <w:next w:val="TableGrid"/>
    <w:uiPriority w:val="99"/>
    <w:rsid w:val="004917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49175B"/>
    <w:pPr>
      <w:widowControl w:val="0"/>
      <w:spacing w:after="0" w:line="240" w:lineRule="auto"/>
    </w:pPr>
    <w:rPr>
      <w:rFonts w:ascii="Times New Roman" w:eastAsia="Times New Roman" w:hAnsi="Times New Roman" w:cs="Times New Roman"/>
      <w:sz w:val="24"/>
      <w:szCs w:val="20"/>
    </w:rPr>
  </w:style>
  <w:style w:type="paragraph" w:customStyle="1" w:styleId="inside-copy">
    <w:name w:val="inside-copy"/>
    <w:basedOn w:val="Normal"/>
    <w:uiPriority w:val="99"/>
    <w:rsid w:val="0049175B"/>
    <w:pPr>
      <w:spacing w:before="100" w:beforeAutospacing="1" w:after="100" w:afterAutospacing="1" w:line="225" w:lineRule="atLeast"/>
    </w:pPr>
    <w:rPr>
      <w:rFonts w:ascii="Times New Roman" w:eastAsia="Times New Roman" w:hAnsi="Times New Roman" w:cs="Times New Roman"/>
      <w:color w:val="000000"/>
      <w:sz w:val="18"/>
      <w:szCs w:val="18"/>
    </w:rPr>
  </w:style>
  <w:style w:type="character" w:customStyle="1" w:styleId="smalltitle">
    <w:name w:val="smalltitle"/>
    <w:basedOn w:val="DefaultParagraphFont"/>
    <w:uiPriority w:val="99"/>
    <w:rsid w:val="0049175B"/>
    <w:rPr>
      <w:rFonts w:cs="Times New Roman"/>
    </w:rPr>
  </w:style>
  <w:style w:type="character" w:customStyle="1" w:styleId="EmailStyle112">
    <w:name w:val="EmailStyle112"/>
    <w:basedOn w:val="DefaultParagraphFont"/>
    <w:uiPriority w:val="99"/>
    <w:semiHidden/>
    <w:rsid w:val="0049175B"/>
    <w:rPr>
      <w:rFonts w:cs="Times New Roman"/>
      <w:color w:val="000000"/>
    </w:rPr>
  </w:style>
  <w:style w:type="character" w:customStyle="1" w:styleId="style61">
    <w:name w:val="style61"/>
    <w:basedOn w:val="DefaultParagraphFont"/>
    <w:uiPriority w:val="99"/>
    <w:rsid w:val="0049175B"/>
    <w:rPr>
      <w:rFonts w:ascii="Verdana" w:hAnsi="Verdana" w:cs="Times New Roman"/>
      <w:color w:val="666666"/>
      <w:sz w:val="17"/>
      <w:szCs w:val="17"/>
      <w:u w:val="none"/>
      <w:effect w:val="none"/>
    </w:rPr>
  </w:style>
  <w:style w:type="numbering" w:customStyle="1" w:styleId="NoList11">
    <w:name w:val="No List11"/>
    <w:next w:val="NoList"/>
    <w:uiPriority w:val="99"/>
    <w:semiHidden/>
    <w:unhideWhenUsed/>
    <w:rsid w:val="0049175B"/>
  </w:style>
  <w:style w:type="character" w:styleId="CommentReference">
    <w:name w:val="annotation reference"/>
    <w:basedOn w:val="DefaultParagraphFont"/>
    <w:uiPriority w:val="99"/>
    <w:semiHidden/>
    <w:unhideWhenUsed/>
    <w:rsid w:val="0049175B"/>
    <w:rPr>
      <w:sz w:val="16"/>
      <w:szCs w:val="16"/>
    </w:rPr>
  </w:style>
  <w:style w:type="paragraph" w:customStyle="1" w:styleId="CommentText1">
    <w:name w:val="Comment Text1"/>
    <w:basedOn w:val="Normal"/>
    <w:next w:val="CommentText"/>
    <w:link w:val="CommentTextChar"/>
    <w:uiPriority w:val="99"/>
    <w:semiHidden/>
    <w:unhideWhenUsed/>
    <w:rsid w:val="0049175B"/>
    <w:pPr>
      <w:widowControl w:val="0"/>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49175B"/>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49175B"/>
    <w:pPr>
      <w:spacing w:after="0" w:line="240" w:lineRule="auto"/>
    </w:pPr>
    <w:rPr>
      <w:rFonts w:ascii="Lucida Bright" w:eastAsia="Times New Roman" w:hAnsi="Lucida Bright" w:cs="Lucida Sans Unicode"/>
      <w:color w:val="000000"/>
      <w:sz w:val="20"/>
      <w:szCs w:val="20"/>
    </w:rPr>
  </w:style>
  <w:style w:type="character" w:customStyle="1" w:styleId="CommentTextChar1">
    <w:name w:val="Comment Text Char1"/>
    <w:basedOn w:val="DefaultParagraphFont"/>
    <w:link w:val="CommentText"/>
    <w:uiPriority w:val="99"/>
    <w:semiHidden/>
    <w:rsid w:val="0049175B"/>
    <w:rPr>
      <w:rFonts w:ascii="Lucida Bright" w:eastAsia="Times New Roman" w:hAnsi="Lucida Bright" w:cs="Lucida Sans Unicode"/>
      <w:color w:val="000000"/>
      <w:sz w:val="20"/>
      <w:szCs w:val="20"/>
    </w:rPr>
  </w:style>
  <w:style w:type="paragraph" w:styleId="CommentSubject">
    <w:name w:val="annotation subject"/>
    <w:basedOn w:val="CommentText"/>
    <w:next w:val="CommentText"/>
    <w:link w:val="CommentSubjectChar"/>
    <w:uiPriority w:val="99"/>
    <w:semiHidden/>
    <w:unhideWhenUsed/>
    <w:rsid w:val="0049175B"/>
    <w:pPr>
      <w:widowControl w:val="0"/>
      <w:spacing w:after="200"/>
    </w:pPr>
    <w:rPr>
      <w:rFonts w:ascii="Calibri" w:eastAsia="Calibri" w:hAnsi="Calibri" w:cs="Times New Roman"/>
      <w:b/>
      <w:bCs/>
      <w:color w:val="auto"/>
    </w:rPr>
  </w:style>
  <w:style w:type="character" w:customStyle="1" w:styleId="CommentSubjectChar">
    <w:name w:val="Comment Subject Char"/>
    <w:basedOn w:val="CommentTextChar1"/>
    <w:link w:val="CommentSubject"/>
    <w:uiPriority w:val="99"/>
    <w:semiHidden/>
    <w:rsid w:val="0049175B"/>
    <w:rPr>
      <w:rFonts w:ascii="Calibri" w:eastAsia="Calibri" w:hAnsi="Calibri" w:cs="Times New Roman"/>
      <w:b/>
      <w:bCs/>
      <w:color w:val="000000"/>
      <w:sz w:val="20"/>
      <w:szCs w:val="20"/>
    </w:rPr>
  </w:style>
  <w:style w:type="paragraph" w:customStyle="1" w:styleId="Subtitle1">
    <w:name w:val="Subtitle1"/>
    <w:basedOn w:val="Normal"/>
    <w:next w:val="Normal"/>
    <w:uiPriority w:val="11"/>
    <w:qFormat/>
    <w:rsid w:val="0049175B"/>
    <w:pPr>
      <w:numPr>
        <w:ilvl w:val="1"/>
      </w:numPr>
      <w:spacing w:after="0" w:line="240" w:lineRule="auto"/>
    </w:pPr>
    <w:rPr>
      <w:rFonts w:ascii="Cambria" w:eastAsia="Times New Roman" w:hAnsi="Cambria" w:cs="Times New Roman"/>
      <w:i/>
      <w:iCs/>
      <w:color w:val="4F81BD"/>
      <w:spacing w:val="15"/>
      <w:sz w:val="32"/>
      <w:szCs w:val="24"/>
    </w:rPr>
  </w:style>
  <w:style w:type="character" w:customStyle="1" w:styleId="SubtleReference1">
    <w:name w:val="Subtle Reference1"/>
    <w:basedOn w:val="DefaultParagraphFont"/>
    <w:uiPriority w:val="31"/>
    <w:qFormat/>
    <w:rsid w:val="0049175B"/>
    <w:rPr>
      <w:smallCaps/>
      <w:color w:val="C0504D"/>
      <w:sz w:val="40"/>
      <w:u w:val="single"/>
    </w:rPr>
  </w:style>
  <w:style w:type="paragraph" w:customStyle="1" w:styleId="FooterEven">
    <w:name w:val="Footer Even"/>
    <w:basedOn w:val="Normal"/>
    <w:qFormat/>
    <w:rsid w:val="0049175B"/>
    <w:pPr>
      <w:pBdr>
        <w:top w:val="single" w:sz="4" w:space="1" w:color="4F81BD"/>
      </w:pBdr>
      <w:spacing w:after="180" w:line="264" w:lineRule="auto"/>
    </w:pPr>
    <w:rPr>
      <w:rFonts w:ascii="Calibri" w:eastAsia="Calibri" w:hAnsi="Calibri" w:cs="Times New Roman"/>
      <w:color w:val="1F497D"/>
      <w:sz w:val="20"/>
      <w:szCs w:val="20"/>
      <w:lang w:eastAsia="ja-JP"/>
    </w:rPr>
  </w:style>
  <w:style w:type="paragraph" w:customStyle="1" w:styleId="NoSpacing1">
    <w:name w:val="No Spacing1"/>
    <w:next w:val="NoSpacing"/>
    <w:uiPriority w:val="1"/>
    <w:qFormat/>
    <w:rsid w:val="0049175B"/>
    <w:pPr>
      <w:spacing w:after="0" w:line="240" w:lineRule="auto"/>
    </w:pPr>
    <w:rPr>
      <w:rFonts w:ascii="Calibri" w:eastAsia="Times New Roman" w:hAnsi="Calibri" w:cs="Times New Roman"/>
    </w:rPr>
  </w:style>
  <w:style w:type="numbering" w:customStyle="1" w:styleId="NoList111">
    <w:name w:val="No List111"/>
    <w:next w:val="NoList"/>
    <w:uiPriority w:val="99"/>
    <w:semiHidden/>
    <w:unhideWhenUsed/>
    <w:rsid w:val="0049175B"/>
  </w:style>
  <w:style w:type="numbering" w:customStyle="1" w:styleId="NoList2">
    <w:name w:val="No List2"/>
    <w:next w:val="NoList"/>
    <w:uiPriority w:val="99"/>
    <w:semiHidden/>
    <w:unhideWhenUsed/>
    <w:rsid w:val="0049175B"/>
  </w:style>
  <w:style w:type="numbering" w:customStyle="1" w:styleId="NoList3">
    <w:name w:val="No List3"/>
    <w:next w:val="NoList"/>
    <w:uiPriority w:val="99"/>
    <w:semiHidden/>
    <w:unhideWhenUsed/>
    <w:rsid w:val="0049175B"/>
  </w:style>
  <w:style w:type="numbering" w:customStyle="1" w:styleId="NoList4">
    <w:name w:val="No List4"/>
    <w:next w:val="NoList"/>
    <w:uiPriority w:val="99"/>
    <w:semiHidden/>
    <w:unhideWhenUsed/>
    <w:rsid w:val="0049175B"/>
  </w:style>
  <w:style w:type="character" w:customStyle="1" w:styleId="SubtitleChar1">
    <w:name w:val="Subtitle Char1"/>
    <w:basedOn w:val="DefaultParagraphFont"/>
    <w:rsid w:val="0049175B"/>
    <w:rPr>
      <w:rFonts w:ascii="Cambria" w:eastAsia="Times New Roman" w:hAnsi="Cambria" w:cs="Times New Roman"/>
      <w:i/>
      <w:iCs/>
      <w:color w:val="4F81BD"/>
      <w:spacing w:val="15"/>
      <w:sz w:val="24"/>
      <w:szCs w:val="24"/>
    </w:rPr>
  </w:style>
  <w:style w:type="character" w:customStyle="1" w:styleId="SubtleReference2">
    <w:name w:val="Subtle Reference2"/>
    <w:basedOn w:val="DefaultParagraphFont"/>
    <w:uiPriority w:val="31"/>
    <w:qFormat/>
    <w:rsid w:val="0049175B"/>
    <w:rPr>
      <w:smallCaps/>
      <w:color w:val="C0504D"/>
      <w:u w:val="single"/>
    </w:rPr>
  </w:style>
  <w:style w:type="numbering" w:customStyle="1" w:styleId="NoList5">
    <w:name w:val="No List5"/>
    <w:next w:val="NoList"/>
    <w:uiPriority w:val="99"/>
    <w:semiHidden/>
    <w:unhideWhenUsed/>
    <w:rsid w:val="0049175B"/>
  </w:style>
  <w:style w:type="numbering" w:customStyle="1" w:styleId="NoList12">
    <w:name w:val="No List12"/>
    <w:next w:val="NoList"/>
    <w:uiPriority w:val="99"/>
    <w:semiHidden/>
    <w:unhideWhenUsed/>
    <w:rsid w:val="0049175B"/>
  </w:style>
  <w:style w:type="numbering" w:customStyle="1" w:styleId="NoList21">
    <w:name w:val="No List21"/>
    <w:next w:val="NoList"/>
    <w:uiPriority w:val="99"/>
    <w:semiHidden/>
    <w:unhideWhenUsed/>
    <w:rsid w:val="0049175B"/>
  </w:style>
  <w:style w:type="numbering" w:customStyle="1" w:styleId="NoList31">
    <w:name w:val="No List31"/>
    <w:next w:val="NoList"/>
    <w:uiPriority w:val="99"/>
    <w:semiHidden/>
    <w:unhideWhenUsed/>
    <w:rsid w:val="0049175B"/>
  </w:style>
  <w:style w:type="numbering" w:customStyle="1" w:styleId="NoList41">
    <w:name w:val="No List41"/>
    <w:next w:val="NoList"/>
    <w:uiPriority w:val="99"/>
    <w:semiHidden/>
    <w:unhideWhenUsed/>
    <w:rsid w:val="0049175B"/>
  </w:style>
  <w:style w:type="character" w:styleId="SubtleReference">
    <w:name w:val="Subtle Reference"/>
    <w:basedOn w:val="DefaultParagraphFont"/>
    <w:uiPriority w:val="31"/>
    <w:qFormat/>
    <w:rsid w:val="0049175B"/>
    <w:rPr>
      <w:smallCaps/>
      <w:color w:val="C0504D" w:themeColor="accent2"/>
      <w:u w:val="single"/>
    </w:rPr>
  </w:style>
  <w:style w:type="numbering" w:customStyle="1" w:styleId="NoList6">
    <w:name w:val="No List6"/>
    <w:next w:val="NoList"/>
    <w:uiPriority w:val="99"/>
    <w:semiHidden/>
    <w:unhideWhenUsed/>
    <w:rsid w:val="00034CC2"/>
  </w:style>
  <w:style w:type="numbering" w:customStyle="1" w:styleId="NoList13">
    <w:name w:val="No List13"/>
    <w:next w:val="NoList"/>
    <w:uiPriority w:val="99"/>
    <w:semiHidden/>
    <w:unhideWhenUsed/>
    <w:rsid w:val="00034CC2"/>
  </w:style>
  <w:style w:type="numbering" w:customStyle="1" w:styleId="NoList22">
    <w:name w:val="No List22"/>
    <w:next w:val="NoList"/>
    <w:uiPriority w:val="99"/>
    <w:semiHidden/>
    <w:unhideWhenUsed/>
    <w:rsid w:val="00034CC2"/>
  </w:style>
  <w:style w:type="numbering" w:customStyle="1" w:styleId="NoList32">
    <w:name w:val="No List32"/>
    <w:next w:val="NoList"/>
    <w:uiPriority w:val="99"/>
    <w:semiHidden/>
    <w:unhideWhenUsed/>
    <w:rsid w:val="00034CC2"/>
  </w:style>
  <w:style w:type="numbering" w:customStyle="1" w:styleId="NoList42">
    <w:name w:val="No List42"/>
    <w:next w:val="NoList"/>
    <w:uiPriority w:val="99"/>
    <w:semiHidden/>
    <w:unhideWhenUsed/>
    <w:rsid w:val="00034CC2"/>
  </w:style>
  <w:style w:type="paragraph" w:styleId="List2">
    <w:name w:val="List 2"/>
    <w:basedOn w:val="Normal"/>
    <w:uiPriority w:val="99"/>
    <w:semiHidden/>
    <w:unhideWhenUsed/>
    <w:rsid w:val="00515025"/>
    <w:pPr>
      <w:ind w:left="720" w:hanging="360"/>
      <w:contextualSpacing/>
    </w:pPr>
  </w:style>
  <w:style w:type="numbering" w:customStyle="1" w:styleId="NoList7">
    <w:name w:val="No List7"/>
    <w:next w:val="NoList"/>
    <w:uiPriority w:val="99"/>
    <w:semiHidden/>
    <w:unhideWhenUsed/>
    <w:rsid w:val="00EA4723"/>
  </w:style>
  <w:style w:type="numbering" w:customStyle="1" w:styleId="NoList8">
    <w:name w:val="No List8"/>
    <w:next w:val="NoList"/>
    <w:uiPriority w:val="99"/>
    <w:semiHidden/>
    <w:unhideWhenUsed/>
    <w:rsid w:val="009B3B7C"/>
  </w:style>
  <w:style w:type="numbering" w:customStyle="1" w:styleId="NoList14">
    <w:name w:val="No List14"/>
    <w:next w:val="NoList"/>
    <w:uiPriority w:val="99"/>
    <w:semiHidden/>
    <w:unhideWhenUsed/>
    <w:rsid w:val="009B3B7C"/>
  </w:style>
  <w:style w:type="numbering" w:customStyle="1" w:styleId="NoList23">
    <w:name w:val="No List23"/>
    <w:next w:val="NoList"/>
    <w:uiPriority w:val="99"/>
    <w:semiHidden/>
    <w:unhideWhenUsed/>
    <w:rsid w:val="009B3B7C"/>
  </w:style>
  <w:style w:type="numbering" w:customStyle="1" w:styleId="NoList33">
    <w:name w:val="No List33"/>
    <w:next w:val="NoList"/>
    <w:uiPriority w:val="99"/>
    <w:semiHidden/>
    <w:unhideWhenUsed/>
    <w:rsid w:val="009B3B7C"/>
  </w:style>
  <w:style w:type="numbering" w:customStyle="1" w:styleId="NoList43">
    <w:name w:val="No List43"/>
    <w:next w:val="NoList"/>
    <w:uiPriority w:val="99"/>
    <w:semiHidden/>
    <w:unhideWhenUsed/>
    <w:rsid w:val="009B3B7C"/>
  </w:style>
  <w:style w:type="numbering" w:customStyle="1" w:styleId="NoList9">
    <w:name w:val="No List9"/>
    <w:next w:val="NoList"/>
    <w:uiPriority w:val="99"/>
    <w:semiHidden/>
    <w:unhideWhenUsed/>
    <w:rsid w:val="00A2431D"/>
  </w:style>
  <w:style w:type="numbering" w:customStyle="1" w:styleId="NoList10">
    <w:name w:val="No List10"/>
    <w:next w:val="NoList"/>
    <w:uiPriority w:val="99"/>
    <w:semiHidden/>
    <w:unhideWhenUsed/>
    <w:rsid w:val="00923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envelope address"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17152"/>
    <w:pPr>
      <w:keepNext/>
      <w:spacing w:after="0" w:line="360" w:lineRule="auto"/>
      <w:jc w:val="center"/>
      <w:outlineLvl w:val="0"/>
    </w:pPr>
    <w:rPr>
      <w:rFonts w:ascii="Calibri" w:eastAsia="Times New Roman" w:hAnsi="Calibri" w:cs="Times New Roman"/>
      <w:sz w:val="36"/>
      <w:szCs w:val="20"/>
      <w:u w:val="single"/>
    </w:rPr>
  </w:style>
  <w:style w:type="paragraph" w:styleId="Heading2">
    <w:name w:val="heading 2"/>
    <w:basedOn w:val="ListParagraph"/>
    <w:next w:val="Normal"/>
    <w:link w:val="Heading2Char"/>
    <w:uiPriority w:val="9"/>
    <w:qFormat/>
    <w:rsid w:val="00D65C9D"/>
    <w:pPr>
      <w:autoSpaceDE w:val="0"/>
      <w:autoSpaceDN w:val="0"/>
      <w:adjustRightInd w:val="0"/>
      <w:ind w:left="360"/>
      <w:outlineLvl w:val="1"/>
    </w:pPr>
    <w:rPr>
      <w:rFonts w:ascii="Calibri" w:hAnsi="Calibri"/>
      <w:b/>
      <w:u w:val="single"/>
    </w:rPr>
  </w:style>
  <w:style w:type="paragraph" w:styleId="Heading3">
    <w:name w:val="heading 3"/>
    <w:basedOn w:val="Normal"/>
    <w:next w:val="Normal"/>
    <w:link w:val="Heading3Char"/>
    <w:uiPriority w:val="9"/>
    <w:qFormat/>
    <w:rsid w:val="00C17152"/>
    <w:pPr>
      <w:keepNext/>
      <w:widowControl w:val="0"/>
      <w:spacing w:after="0" w:line="240" w:lineRule="auto"/>
      <w:ind w:left="720"/>
      <w:outlineLvl w:val="2"/>
    </w:pPr>
    <w:rPr>
      <w:rFonts w:ascii="Calibri" w:eastAsia="Times New Roman" w:hAnsi="Calibri" w:cs="Times New Roman"/>
      <w:b/>
      <w:sz w:val="24"/>
      <w:szCs w:val="20"/>
    </w:rPr>
  </w:style>
  <w:style w:type="paragraph" w:styleId="Heading4">
    <w:name w:val="heading 4"/>
    <w:basedOn w:val="Normal"/>
    <w:next w:val="Normal"/>
    <w:link w:val="Heading4Char"/>
    <w:uiPriority w:val="9"/>
    <w:unhideWhenUsed/>
    <w:qFormat/>
    <w:rsid w:val="00311A42"/>
    <w:pPr>
      <w:keepNext/>
      <w:spacing w:before="240" w:after="60" w:line="240" w:lineRule="auto"/>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9"/>
    <w:qFormat/>
    <w:rsid w:val="004E7DDD"/>
    <w:pPr>
      <w:keepNext/>
      <w:widowControl w:val="0"/>
      <w:spacing w:after="0" w:line="240" w:lineRule="auto"/>
      <w:jc w:val="center"/>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4E7DDD"/>
    <w:pPr>
      <w:keepNext/>
      <w:widowControl w:val="0"/>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9"/>
    <w:unhideWhenUsed/>
    <w:qFormat/>
    <w:rsid w:val="004E7DDD"/>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unhideWhenUsed/>
    <w:qFormat/>
    <w:rsid w:val="004E7DDD"/>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4E7DDD"/>
    <w:pPr>
      <w:keepNext/>
      <w:widowControl w:val="0"/>
      <w:spacing w:after="0" w:line="240" w:lineRule="auto"/>
      <w:jc w:val="center"/>
      <w:outlineLvl w:val="8"/>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7152"/>
    <w:rPr>
      <w:rFonts w:ascii="Calibri" w:eastAsia="Times New Roman" w:hAnsi="Calibri" w:cs="Times New Roman"/>
      <w:sz w:val="36"/>
      <w:szCs w:val="20"/>
      <w:u w:val="single"/>
    </w:rPr>
  </w:style>
  <w:style w:type="paragraph" w:styleId="ListParagraph">
    <w:name w:val="List Paragraph"/>
    <w:basedOn w:val="Normal"/>
    <w:uiPriority w:val="34"/>
    <w:qFormat/>
    <w:rsid w:val="004E7DDD"/>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65C9D"/>
    <w:rPr>
      <w:rFonts w:ascii="Calibri" w:eastAsia="Times New Roman" w:hAnsi="Calibri" w:cs="Times New Roman"/>
      <w:b/>
      <w:sz w:val="24"/>
      <w:szCs w:val="20"/>
      <w:u w:val="single"/>
    </w:rPr>
  </w:style>
  <w:style w:type="character" w:customStyle="1" w:styleId="Heading3Char">
    <w:name w:val="Heading 3 Char"/>
    <w:basedOn w:val="DefaultParagraphFont"/>
    <w:link w:val="Heading3"/>
    <w:uiPriority w:val="9"/>
    <w:rsid w:val="00C17152"/>
    <w:rPr>
      <w:rFonts w:ascii="Calibri" w:eastAsia="Times New Roman" w:hAnsi="Calibri" w:cs="Times New Roman"/>
      <w:b/>
      <w:sz w:val="24"/>
      <w:szCs w:val="20"/>
    </w:rPr>
  </w:style>
  <w:style w:type="character" w:customStyle="1" w:styleId="Heading4Char">
    <w:name w:val="Heading 4 Char"/>
    <w:basedOn w:val="DefaultParagraphFont"/>
    <w:link w:val="Heading4"/>
    <w:uiPriority w:val="9"/>
    <w:rsid w:val="00311A42"/>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9"/>
    <w:rsid w:val="004E7DD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4E7DDD"/>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4E7DDD"/>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4E7DD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4E7DDD"/>
    <w:rPr>
      <w:rFonts w:ascii="Times New Roman" w:eastAsia="Times New Roman" w:hAnsi="Times New Roman" w:cs="Times New Roman"/>
      <w:sz w:val="36"/>
      <w:szCs w:val="20"/>
    </w:rPr>
  </w:style>
  <w:style w:type="paragraph" w:styleId="PlainText">
    <w:name w:val="Plain Text"/>
    <w:basedOn w:val="Normal"/>
    <w:link w:val="PlainTextChar"/>
    <w:uiPriority w:val="99"/>
    <w:rsid w:val="004E7DD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7DDD"/>
    <w:rPr>
      <w:rFonts w:ascii="Courier New" w:eastAsia="Times New Roman" w:hAnsi="Courier New" w:cs="Times New Roman"/>
      <w:sz w:val="20"/>
      <w:szCs w:val="20"/>
    </w:rPr>
  </w:style>
  <w:style w:type="paragraph" w:styleId="Footer">
    <w:name w:val="footer"/>
    <w:basedOn w:val="Normal"/>
    <w:link w:val="FooterChar"/>
    <w:uiPriority w:val="99"/>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E7DDD"/>
    <w:rPr>
      <w:rFonts w:ascii="Times New Roman" w:eastAsia="Times New Roman" w:hAnsi="Times New Roman" w:cs="Times New Roman"/>
      <w:sz w:val="24"/>
      <w:szCs w:val="20"/>
    </w:rPr>
  </w:style>
  <w:style w:type="character" w:styleId="Hyperlink">
    <w:name w:val="Hyperlink"/>
    <w:uiPriority w:val="99"/>
    <w:rsid w:val="004E7DDD"/>
    <w:rPr>
      <w:color w:val="0000FF"/>
      <w:u w:val="single"/>
    </w:rPr>
  </w:style>
  <w:style w:type="paragraph" w:styleId="BodyText">
    <w:name w:val="Body Text"/>
    <w:basedOn w:val="Normal"/>
    <w:link w:val="BodyTextChar"/>
    <w:uiPriority w:val="99"/>
    <w:unhideWhenUsed/>
    <w:rsid w:val="004E7DD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E7DDD"/>
    <w:rPr>
      <w:rFonts w:ascii="Times New Roman" w:eastAsia="Times New Roman" w:hAnsi="Times New Roman" w:cs="Times New Roman"/>
      <w:sz w:val="24"/>
      <w:szCs w:val="20"/>
    </w:rPr>
  </w:style>
  <w:style w:type="paragraph" w:customStyle="1" w:styleId="Default">
    <w:name w:val="Default"/>
    <w:rsid w:val="004E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uiPriority w:val="99"/>
    <w:unhideWhenUsed/>
    <w:rsid w:val="004E7DDD"/>
    <w:pPr>
      <w:spacing w:after="0" w:line="240" w:lineRule="auto"/>
      <w:ind w:left="360" w:hanging="360"/>
      <w:contextualSpacing/>
    </w:pPr>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4E7DDD"/>
    <w:pPr>
      <w:spacing w:after="0" w:line="240" w:lineRule="auto"/>
      <w:ind w:left="720" w:hanging="360"/>
      <w:contextualSpacing/>
    </w:pPr>
    <w:rPr>
      <w:rFonts w:ascii="Times New Roman" w:eastAsia="Times New Roman" w:hAnsi="Times New Roman" w:cs="Times New Roman"/>
      <w:sz w:val="24"/>
      <w:szCs w:val="20"/>
    </w:rPr>
  </w:style>
  <w:style w:type="paragraph" w:styleId="ListBullet3">
    <w:name w:val="List Bullet 3"/>
    <w:basedOn w:val="Normal"/>
    <w:uiPriority w:val="99"/>
    <w:semiHidden/>
    <w:unhideWhenUsed/>
    <w:rsid w:val="004E7DDD"/>
    <w:pPr>
      <w:spacing w:after="0" w:line="240" w:lineRule="auto"/>
      <w:ind w:left="1080" w:hanging="360"/>
      <w:contextualSpacing/>
    </w:pPr>
    <w:rPr>
      <w:rFonts w:ascii="Times New Roman" w:eastAsia="Times New Roman" w:hAnsi="Times New Roman" w:cs="Times New Roman"/>
      <w:sz w:val="24"/>
      <w:szCs w:val="20"/>
    </w:rPr>
  </w:style>
  <w:style w:type="paragraph" w:styleId="ListBullet4">
    <w:name w:val="List Bullet 4"/>
    <w:basedOn w:val="Normal"/>
    <w:uiPriority w:val="99"/>
    <w:semiHidden/>
    <w:unhideWhenUsed/>
    <w:rsid w:val="004E7DDD"/>
    <w:pPr>
      <w:spacing w:after="0" w:line="240" w:lineRule="auto"/>
      <w:ind w:left="1440" w:hanging="360"/>
      <w:contextualSpacing/>
    </w:pPr>
    <w:rPr>
      <w:rFonts w:ascii="Times New Roman" w:eastAsia="Times New Roman" w:hAnsi="Times New Roman" w:cs="Times New Roman"/>
      <w:sz w:val="24"/>
      <w:szCs w:val="20"/>
    </w:rPr>
  </w:style>
  <w:style w:type="paragraph" w:styleId="ListBullet5">
    <w:name w:val="List Bullet 5"/>
    <w:basedOn w:val="Normal"/>
    <w:uiPriority w:val="99"/>
    <w:semiHidden/>
    <w:unhideWhenUsed/>
    <w:rsid w:val="004E7DDD"/>
    <w:pPr>
      <w:spacing w:after="0" w:line="240" w:lineRule="auto"/>
      <w:ind w:left="1800" w:hanging="360"/>
      <w:contextualSpacing/>
    </w:pPr>
    <w:rPr>
      <w:rFonts w:ascii="Times New Roman" w:eastAsia="Times New Roman" w:hAnsi="Times New Roman" w:cs="Times New Roman"/>
      <w:sz w:val="24"/>
      <w:szCs w:val="20"/>
    </w:rPr>
  </w:style>
  <w:style w:type="paragraph" w:customStyle="1" w:styleId="SP3266280">
    <w:name w:val="SP.3.266280"/>
    <w:basedOn w:val="Default"/>
    <w:next w:val="Default"/>
    <w:uiPriority w:val="99"/>
    <w:rsid w:val="004E7DDD"/>
    <w:rPr>
      <w:color w:val="auto"/>
    </w:rPr>
  </w:style>
  <w:style w:type="character" w:customStyle="1" w:styleId="SC32502">
    <w:name w:val="SC.3.2502"/>
    <w:uiPriority w:val="99"/>
    <w:rsid w:val="004E7DDD"/>
    <w:rPr>
      <w:b/>
      <w:bCs/>
      <w:color w:val="000000"/>
      <w:sz w:val="20"/>
      <w:szCs w:val="20"/>
    </w:rPr>
  </w:style>
  <w:style w:type="paragraph" w:styleId="NoSpacing">
    <w:name w:val="No Spacing"/>
    <w:link w:val="NoSpacingChar"/>
    <w:uiPriority w:val="1"/>
    <w:qFormat/>
    <w:rsid w:val="004E7DD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4E7DDD"/>
    <w:rPr>
      <w:rFonts w:ascii="Calibri" w:eastAsia="MS Mincho" w:hAnsi="Calibri" w:cs="Arial"/>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C32504">
    <w:name w:val="SC.3.2504"/>
    <w:uiPriority w:val="99"/>
    <w:rsid w:val="004E7DDD"/>
    <w:rPr>
      <w:b/>
      <w:bCs/>
      <w:color w:val="000000"/>
      <w:sz w:val="20"/>
      <w:szCs w:val="20"/>
    </w:rPr>
  </w:style>
  <w:style w:type="character" w:styleId="PageNumber">
    <w:name w:val="page number"/>
    <w:basedOn w:val="DefaultParagraphFont"/>
    <w:uiPriority w:val="99"/>
    <w:rsid w:val="004E7DDD"/>
  </w:style>
  <w:style w:type="paragraph" w:styleId="Header">
    <w:name w:val="header"/>
    <w:basedOn w:val="Normal"/>
    <w:link w:val="HeaderChar"/>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E7DD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E7DDD"/>
    <w:pPr>
      <w:spacing w:before="297" w:after="0" w:line="278" w:lineRule="exact"/>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4E7DD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4E7DDD"/>
    <w:pPr>
      <w:spacing w:before="513" w:after="0" w:line="273" w:lineRule="exact"/>
      <w:ind w:left="720"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4E7DD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4E7DDD"/>
    <w:pPr>
      <w:spacing w:after="0" w:line="240" w:lineRule="auto"/>
      <w:ind w:left="144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4E7DDD"/>
    <w:rPr>
      <w:rFonts w:ascii="Times New Roman" w:eastAsia="Times New Roman" w:hAnsi="Times New Roman" w:cs="Times New Roman"/>
      <w:sz w:val="24"/>
      <w:szCs w:val="20"/>
    </w:rPr>
  </w:style>
  <w:style w:type="character" w:styleId="FollowedHyperlink">
    <w:name w:val="FollowedHyperlink"/>
    <w:uiPriority w:val="99"/>
    <w:unhideWhenUsed/>
    <w:rsid w:val="004E7DDD"/>
    <w:rPr>
      <w:color w:val="800080"/>
      <w:u w:val="single"/>
    </w:rPr>
  </w:style>
  <w:style w:type="paragraph" w:styleId="NormalWeb">
    <w:name w:val="Normal (Web)"/>
    <w:basedOn w:val="Normal"/>
    <w:uiPriority w:val="99"/>
    <w:rsid w:val="004E7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E7DDD"/>
    <w:rPr>
      <w:b/>
      <w:bCs/>
    </w:rPr>
  </w:style>
  <w:style w:type="paragraph" w:customStyle="1" w:styleId="sidebartext">
    <w:name w:val="sidebartext"/>
    <w:basedOn w:val="Normal"/>
    <w:rsid w:val="004E7DD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4E7DDD"/>
    <w:pPr>
      <w:spacing w:after="0" w:line="240" w:lineRule="auto"/>
      <w:jc w:val="center"/>
      <w:outlineLvl w:val="0"/>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4E7DDD"/>
    <w:rPr>
      <w:rFonts w:ascii="Times New Roman" w:eastAsia="Times New Roman" w:hAnsi="Times New Roman" w:cs="Times New Roman"/>
      <w:b/>
      <w:sz w:val="24"/>
      <w:szCs w:val="20"/>
    </w:rPr>
  </w:style>
  <w:style w:type="paragraph" w:customStyle="1" w:styleId="QuickI">
    <w:name w:val="Quick I."/>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1">
    <w:name w:val="Quick 1."/>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0">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Caption">
    <w:name w:val="caption"/>
    <w:basedOn w:val="Normal"/>
    <w:next w:val="Normal"/>
    <w:link w:val="CaptionChar"/>
    <w:uiPriority w:val="99"/>
    <w:qFormat/>
    <w:rsid w:val="004E7DDD"/>
    <w:pPr>
      <w:widowControl w:val="0"/>
      <w:tabs>
        <w:tab w:val="center" w:pos="4680"/>
      </w:tabs>
      <w:spacing w:after="0" w:line="240" w:lineRule="auto"/>
      <w:jc w:val="center"/>
    </w:pPr>
    <w:rPr>
      <w:rFonts w:ascii="Times New Roman" w:eastAsia="Times New Roman" w:hAnsi="Times New Roman" w:cs="Times New Roman"/>
      <w:b/>
      <w:snapToGrid w:val="0"/>
      <w:sz w:val="48"/>
      <w:szCs w:val="20"/>
    </w:rPr>
  </w:style>
  <w:style w:type="table" w:styleId="TableGrid">
    <w:name w:val="Table Grid"/>
    <w:basedOn w:val="TableNormal"/>
    <w:uiPriority w:val="59"/>
    <w:rsid w:val="004E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4E7DDD"/>
    <w:rPr>
      <w:rFonts w:ascii="Tahoma" w:eastAsia="Times New Roman" w:hAnsi="Tahoma" w:cs="Times New Roman"/>
      <w:sz w:val="24"/>
      <w:szCs w:val="20"/>
      <w:shd w:val="clear" w:color="auto" w:fill="000080"/>
    </w:rPr>
  </w:style>
  <w:style w:type="paragraph" w:styleId="DocumentMap">
    <w:name w:val="Document Map"/>
    <w:basedOn w:val="Normal"/>
    <w:link w:val="DocumentMapChar"/>
    <w:uiPriority w:val="99"/>
    <w:semiHidden/>
    <w:rsid w:val="004E7DDD"/>
    <w:pPr>
      <w:widowControl w:val="0"/>
      <w:shd w:val="clear" w:color="auto" w:fill="000080"/>
      <w:spacing w:after="0" w:line="240" w:lineRule="auto"/>
    </w:pPr>
    <w:rPr>
      <w:rFonts w:ascii="Tahoma" w:eastAsia="Times New Roman" w:hAnsi="Tahoma" w:cs="Times New Roman"/>
      <w:sz w:val="24"/>
      <w:szCs w:val="20"/>
    </w:rPr>
  </w:style>
  <w:style w:type="paragraph" w:styleId="Subtitle">
    <w:name w:val="Subtitle"/>
    <w:basedOn w:val="Normal"/>
    <w:link w:val="SubtitleChar"/>
    <w:uiPriority w:val="11"/>
    <w:qFormat/>
    <w:rsid w:val="004E7DDD"/>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4E7DDD"/>
    <w:rPr>
      <w:rFonts w:ascii="Times New Roman" w:eastAsia="Times New Roman" w:hAnsi="Times New Roman" w:cs="Times New Roman"/>
      <w:b/>
      <w:sz w:val="24"/>
      <w:szCs w:val="20"/>
    </w:rPr>
  </w:style>
  <w:style w:type="character" w:styleId="FootnoteReference">
    <w:name w:val="footnote reference"/>
    <w:uiPriority w:val="99"/>
    <w:semiHidden/>
    <w:rsid w:val="004E7DDD"/>
    <w:rPr>
      <w:vertAlign w:val="superscript"/>
    </w:rPr>
  </w:style>
  <w:style w:type="character" w:customStyle="1" w:styleId="FootnoteTextChar">
    <w:name w:val="Footnote Text Char"/>
    <w:basedOn w:val="DefaultParagraphFont"/>
    <w:link w:val="FootnoteText"/>
    <w:uiPriority w:val="99"/>
    <w:semiHidden/>
    <w:rsid w:val="004E7DD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4E7DDD"/>
    <w:pPr>
      <w:spacing w:after="0" w:line="240" w:lineRule="auto"/>
    </w:pPr>
    <w:rPr>
      <w:rFonts w:ascii="Times New Roman" w:eastAsia="Times New Roman" w:hAnsi="Times New Roman" w:cs="Times New Roman"/>
      <w:sz w:val="20"/>
      <w:szCs w:val="20"/>
    </w:rPr>
  </w:style>
  <w:style w:type="character" w:customStyle="1" w:styleId="style11">
    <w:name w:val="style11"/>
    <w:rsid w:val="004E7DDD"/>
    <w:rPr>
      <w:b/>
      <w:bCs/>
      <w:color w:val="006600"/>
    </w:rPr>
  </w:style>
  <w:style w:type="paragraph" w:customStyle="1" w:styleId="SP3266270">
    <w:name w:val="SP.3.266270"/>
    <w:basedOn w:val="Default"/>
    <w:next w:val="Default"/>
    <w:uiPriority w:val="99"/>
    <w:rsid w:val="004E7DDD"/>
    <w:rPr>
      <w:color w:val="auto"/>
    </w:rPr>
  </w:style>
  <w:style w:type="paragraph" w:customStyle="1" w:styleId="Cubicles">
    <w:name w:val="Cubicles"/>
    <w:rsid w:val="004E7DDD"/>
    <w:rPr>
      <w:rFonts w:ascii="Calibri" w:eastAsia="MS Mincho" w:hAnsi="Calibri" w:cs="Arial"/>
      <w:lang w:eastAsia="ja-JP"/>
    </w:rPr>
  </w:style>
  <w:style w:type="paragraph" w:customStyle="1" w:styleId="SP3278584">
    <w:name w:val="SP.3.278584"/>
    <w:basedOn w:val="Default"/>
    <w:next w:val="Default"/>
    <w:uiPriority w:val="99"/>
    <w:rsid w:val="004E7DDD"/>
    <w:rPr>
      <w:color w:val="auto"/>
    </w:rPr>
  </w:style>
  <w:style w:type="paragraph" w:customStyle="1" w:styleId="SP3278573">
    <w:name w:val="SP.3.278573"/>
    <w:basedOn w:val="Default"/>
    <w:next w:val="Default"/>
    <w:uiPriority w:val="99"/>
    <w:rsid w:val="004E7DDD"/>
    <w:rPr>
      <w:color w:val="auto"/>
    </w:rPr>
  </w:style>
  <w:style w:type="paragraph" w:styleId="ListContinue">
    <w:name w:val="List Continue"/>
    <w:basedOn w:val="Normal"/>
    <w:rsid w:val="004E7DDD"/>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paragraph" w:customStyle="1" w:styleId="SP3266321">
    <w:name w:val="SP.3.266321"/>
    <w:basedOn w:val="Default"/>
    <w:next w:val="Default"/>
    <w:uiPriority w:val="99"/>
    <w:rsid w:val="004E7DDD"/>
    <w:rPr>
      <w:rFonts w:ascii="Arial" w:hAnsi="Arial" w:cs="Arial"/>
      <w:color w:val="auto"/>
    </w:rPr>
  </w:style>
  <w:style w:type="paragraph" w:customStyle="1" w:styleId="SP3262205">
    <w:name w:val="SP.3.262205"/>
    <w:basedOn w:val="Default"/>
    <w:next w:val="Default"/>
    <w:uiPriority w:val="99"/>
    <w:rsid w:val="004E7DDD"/>
    <w:rPr>
      <w:rFonts w:ascii="Arial" w:hAnsi="Arial" w:cs="Arial"/>
      <w:color w:val="auto"/>
    </w:rPr>
  </w:style>
  <w:style w:type="paragraph" w:customStyle="1" w:styleId="SP3262175">
    <w:name w:val="SP.3.262175"/>
    <w:basedOn w:val="Default"/>
    <w:next w:val="Default"/>
    <w:uiPriority w:val="99"/>
    <w:rsid w:val="004E7DDD"/>
    <w:rPr>
      <w:color w:val="auto"/>
    </w:rPr>
  </w:style>
  <w:style w:type="paragraph" w:customStyle="1" w:styleId="SP3299067">
    <w:name w:val="SP.3.299067"/>
    <w:basedOn w:val="Default"/>
    <w:next w:val="Default"/>
    <w:uiPriority w:val="99"/>
    <w:rsid w:val="004E7DDD"/>
    <w:rPr>
      <w:color w:val="auto"/>
    </w:rPr>
  </w:style>
  <w:style w:type="paragraph" w:customStyle="1" w:styleId="SP3299058">
    <w:name w:val="SP.3.299058"/>
    <w:basedOn w:val="Default"/>
    <w:next w:val="Default"/>
    <w:uiPriority w:val="99"/>
    <w:rsid w:val="004E7DDD"/>
    <w:rPr>
      <w:color w:val="auto"/>
    </w:rPr>
  </w:style>
  <w:style w:type="character" w:customStyle="1" w:styleId="A6">
    <w:name w:val="A6"/>
    <w:uiPriority w:val="99"/>
    <w:rsid w:val="004E7DDD"/>
    <w:rPr>
      <w:rFonts w:ascii="Frutiger 45 Light" w:hAnsi="Frutiger 45 Light" w:cs="Frutiger 45 Light"/>
      <w:b/>
      <w:bCs/>
      <w:color w:val="000000"/>
      <w:sz w:val="19"/>
      <w:szCs w:val="19"/>
    </w:rPr>
  </w:style>
  <w:style w:type="paragraph" w:customStyle="1" w:styleId="SP3147515">
    <w:name w:val="SP.3.147515"/>
    <w:basedOn w:val="Default"/>
    <w:next w:val="Default"/>
    <w:uiPriority w:val="99"/>
    <w:rsid w:val="004E7DDD"/>
    <w:rPr>
      <w:color w:val="auto"/>
    </w:rPr>
  </w:style>
  <w:style w:type="paragraph" w:customStyle="1" w:styleId="SP3147487">
    <w:name w:val="SP.3.147487"/>
    <w:basedOn w:val="Default"/>
    <w:next w:val="Default"/>
    <w:uiPriority w:val="99"/>
    <w:rsid w:val="004E7DDD"/>
    <w:rPr>
      <w:color w:val="auto"/>
    </w:rPr>
  </w:style>
  <w:style w:type="paragraph" w:customStyle="1" w:styleId="SP3163903">
    <w:name w:val="SP.3.163903"/>
    <w:basedOn w:val="Default"/>
    <w:next w:val="Default"/>
    <w:uiPriority w:val="99"/>
    <w:rsid w:val="004E7DDD"/>
    <w:rPr>
      <w:rFonts w:ascii="Arial" w:hAnsi="Arial" w:cs="Arial"/>
      <w:color w:val="auto"/>
    </w:rPr>
  </w:style>
  <w:style w:type="paragraph" w:styleId="TOCHeading">
    <w:name w:val="TOC Heading"/>
    <w:basedOn w:val="Heading1"/>
    <w:next w:val="Normal"/>
    <w:uiPriority w:val="39"/>
    <w:unhideWhenUsed/>
    <w:qFormat/>
    <w:rsid w:val="00D0361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rsid w:val="0029501E"/>
    <w:pPr>
      <w:tabs>
        <w:tab w:val="right" w:leader="dot" w:pos="10670"/>
      </w:tabs>
      <w:spacing w:after="100"/>
    </w:pPr>
    <w:rPr>
      <w:b/>
      <w:noProof/>
    </w:rPr>
  </w:style>
  <w:style w:type="paragraph" w:styleId="TOC2">
    <w:name w:val="toc 2"/>
    <w:basedOn w:val="Normal"/>
    <w:next w:val="Normal"/>
    <w:autoRedefine/>
    <w:uiPriority w:val="39"/>
    <w:unhideWhenUsed/>
    <w:rsid w:val="00D03611"/>
    <w:pPr>
      <w:spacing w:after="100"/>
      <w:ind w:left="220"/>
    </w:pPr>
  </w:style>
  <w:style w:type="paragraph" w:styleId="TOC3">
    <w:name w:val="toc 3"/>
    <w:basedOn w:val="Normal"/>
    <w:next w:val="Normal"/>
    <w:autoRedefine/>
    <w:uiPriority w:val="39"/>
    <w:unhideWhenUsed/>
    <w:rsid w:val="00D03611"/>
    <w:pPr>
      <w:spacing w:after="100"/>
      <w:ind w:left="440"/>
    </w:pPr>
  </w:style>
  <w:style w:type="paragraph" w:styleId="TOC4">
    <w:name w:val="toc 4"/>
    <w:basedOn w:val="Normal"/>
    <w:next w:val="Normal"/>
    <w:autoRedefine/>
    <w:uiPriority w:val="39"/>
    <w:unhideWhenUsed/>
    <w:rsid w:val="00B53F88"/>
    <w:pPr>
      <w:spacing w:after="100"/>
      <w:ind w:left="660"/>
    </w:pPr>
    <w:rPr>
      <w:rFonts w:eastAsiaTheme="minorEastAsia"/>
    </w:rPr>
  </w:style>
  <w:style w:type="paragraph" w:styleId="TOC5">
    <w:name w:val="toc 5"/>
    <w:basedOn w:val="Normal"/>
    <w:next w:val="Normal"/>
    <w:autoRedefine/>
    <w:uiPriority w:val="39"/>
    <w:unhideWhenUsed/>
    <w:rsid w:val="00B53F88"/>
    <w:pPr>
      <w:spacing w:after="100"/>
      <w:ind w:left="880"/>
    </w:pPr>
    <w:rPr>
      <w:rFonts w:eastAsiaTheme="minorEastAsia"/>
    </w:rPr>
  </w:style>
  <w:style w:type="paragraph" w:styleId="TOC6">
    <w:name w:val="toc 6"/>
    <w:basedOn w:val="Normal"/>
    <w:next w:val="Normal"/>
    <w:autoRedefine/>
    <w:uiPriority w:val="39"/>
    <w:unhideWhenUsed/>
    <w:rsid w:val="00B53F88"/>
    <w:pPr>
      <w:spacing w:after="100"/>
      <w:ind w:left="1100"/>
    </w:pPr>
    <w:rPr>
      <w:rFonts w:eastAsiaTheme="minorEastAsia"/>
    </w:rPr>
  </w:style>
  <w:style w:type="paragraph" w:styleId="TOC7">
    <w:name w:val="toc 7"/>
    <w:basedOn w:val="Normal"/>
    <w:next w:val="Normal"/>
    <w:autoRedefine/>
    <w:uiPriority w:val="39"/>
    <w:unhideWhenUsed/>
    <w:rsid w:val="00B53F88"/>
    <w:pPr>
      <w:spacing w:after="100"/>
      <w:ind w:left="1320"/>
    </w:pPr>
    <w:rPr>
      <w:rFonts w:eastAsiaTheme="minorEastAsia"/>
    </w:rPr>
  </w:style>
  <w:style w:type="paragraph" w:styleId="TOC8">
    <w:name w:val="toc 8"/>
    <w:basedOn w:val="Normal"/>
    <w:next w:val="Normal"/>
    <w:autoRedefine/>
    <w:uiPriority w:val="39"/>
    <w:unhideWhenUsed/>
    <w:rsid w:val="00B53F88"/>
    <w:pPr>
      <w:spacing w:after="100"/>
      <w:ind w:left="1540"/>
    </w:pPr>
    <w:rPr>
      <w:rFonts w:eastAsiaTheme="minorEastAsia"/>
    </w:rPr>
  </w:style>
  <w:style w:type="paragraph" w:styleId="TOC9">
    <w:name w:val="toc 9"/>
    <w:basedOn w:val="Normal"/>
    <w:next w:val="Normal"/>
    <w:autoRedefine/>
    <w:uiPriority w:val="39"/>
    <w:unhideWhenUsed/>
    <w:rsid w:val="00B53F88"/>
    <w:pPr>
      <w:spacing w:after="100"/>
      <w:ind w:left="1760"/>
    </w:pPr>
    <w:rPr>
      <w:rFonts w:eastAsiaTheme="minorEastAsia"/>
    </w:rPr>
  </w:style>
  <w:style w:type="paragraph" w:customStyle="1" w:styleId="xl54">
    <w:name w:val="xl54"/>
    <w:basedOn w:val="Normal"/>
    <w:uiPriority w:val="99"/>
    <w:rsid w:val="002C5CC5"/>
    <w:pPr>
      <w:pBdr>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numbering" w:customStyle="1" w:styleId="NoList1">
    <w:name w:val="No List1"/>
    <w:next w:val="NoList"/>
    <w:uiPriority w:val="99"/>
    <w:semiHidden/>
    <w:unhideWhenUsed/>
    <w:rsid w:val="0049175B"/>
  </w:style>
  <w:style w:type="paragraph" w:styleId="BodyText2">
    <w:name w:val="Body Text 2"/>
    <w:basedOn w:val="Normal"/>
    <w:link w:val="BodyText2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uiPriority w:val="99"/>
    <w:rsid w:val="0049175B"/>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40"/>
      <w:szCs w:val="24"/>
    </w:rPr>
  </w:style>
  <w:style w:type="character" w:customStyle="1" w:styleId="BodyText3Char">
    <w:name w:val="Body Text 3 Char"/>
    <w:basedOn w:val="DefaultParagraphFont"/>
    <w:link w:val="BodyText3"/>
    <w:uiPriority w:val="99"/>
    <w:rsid w:val="0049175B"/>
    <w:rPr>
      <w:rFonts w:ascii="Copperplate Gothic Light" w:eastAsia="Times New Roman" w:hAnsi="Copperplate Gothic Light" w:cs="Lucida Sans Unicode"/>
      <w:b/>
      <w:color w:val="0000FF"/>
      <w:sz w:val="40"/>
      <w:szCs w:val="24"/>
    </w:rPr>
  </w:style>
  <w:style w:type="paragraph" w:styleId="HTMLPreformatted">
    <w:name w:val="HTML Preformatted"/>
    <w:basedOn w:val="Normal"/>
    <w:link w:val="HTMLPreformattedChar"/>
    <w:uiPriority w:val="99"/>
    <w:rsid w:val="0049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rsid w:val="0049175B"/>
    <w:rPr>
      <w:rFonts w:ascii="Arial Unicode MS" w:eastAsia="Arial Unicode MS" w:hAnsi="Arial Unicode MS" w:cs="Arial Unicode MS"/>
      <w:color w:val="000000"/>
      <w:sz w:val="20"/>
      <w:szCs w:val="20"/>
    </w:rPr>
  </w:style>
  <w:style w:type="character" w:styleId="EndnoteReference">
    <w:name w:val="endnote reference"/>
    <w:basedOn w:val="DefaultParagraphFont"/>
    <w:uiPriority w:val="99"/>
    <w:semiHidden/>
    <w:rsid w:val="0049175B"/>
    <w:rPr>
      <w:rFonts w:cs="Times New Roman"/>
      <w:vertAlign w:val="superscript"/>
    </w:rPr>
  </w:style>
  <w:style w:type="paragraph" w:customStyle="1" w:styleId="xl24">
    <w:name w:val="xl24"/>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sz w:val="24"/>
      <w:szCs w:val="24"/>
    </w:rPr>
  </w:style>
  <w:style w:type="paragraph" w:customStyle="1" w:styleId="xl25">
    <w:name w:val="xl25"/>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24"/>
      <w:szCs w:val="24"/>
    </w:rPr>
  </w:style>
  <w:style w:type="paragraph" w:customStyle="1" w:styleId="xl26">
    <w:name w:val="xl2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24"/>
      <w:szCs w:val="24"/>
    </w:rPr>
  </w:style>
  <w:style w:type="paragraph" w:customStyle="1" w:styleId="xl27">
    <w:name w:val="xl27"/>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4"/>
      <w:szCs w:val="14"/>
    </w:rPr>
  </w:style>
  <w:style w:type="paragraph" w:customStyle="1" w:styleId="xl28">
    <w:name w:val="xl28"/>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29">
    <w:name w:val="xl29"/>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0">
    <w:name w:val="xl30"/>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1">
    <w:name w:val="xl31"/>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32">
    <w:name w:val="xl32"/>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rPr>
  </w:style>
  <w:style w:type="paragraph" w:customStyle="1" w:styleId="xl33">
    <w:name w:val="xl3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rPr>
  </w:style>
  <w:style w:type="paragraph" w:customStyle="1" w:styleId="xl34">
    <w:name w:val="xl34"/>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35">
    <w:name w:val="xl35"/>
    <w:basedOn w:val="Normal"/>
    <w:uiPriority w:val="99"/>
    <w:rsid w:val="0049175B"/>
    <w:pPr>
      <w:pBdr>
        <w:lef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6">
    <w:name w:val="xl3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7">
    <w:name w:val="xl37"/>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8">
    <w:name w:val="xl38"/>
    <w:basedOn w:val="Normal"/>
    <w:uiPriority w:val="99"/>
    <w:rsid w:val="0049175B"/>
    <w:pPr>
      <w:pBdr>
        <w:right w:val="single" w:sz="8" w:space="0" w:color="auto"/>
      </w:pBd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9">
    <w:name w:val="xl39"/>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40">
    <w:name w:val="xl40"/>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1">
    <w:name w:val="xl41"/>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2">
    <w:name w:val="xl42"/>
    <w:basedOn w:val="Normal"/>
    <w:uiPriority w:val="99"/>
    <w:rsid w:val="0049175B"/>
    <w:pPr>
      <w:pBdr>
        <w:lef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3">
    <w:name w:val="xl4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4">
    <w:name w:val="xl44"/>
    <w:basedOn w:val="Normal"/>
    <w:uiPriority w:val="99"/>
    <w:rsid w:val="0049175B"/>
    <w:pPr>
      <w:pBdr>
        <w:righ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5">
    <w:name w:val="xl45"/>
    <w:basedOn w:val="Normal"/>
    <w:uiPriority w:val="99"/>
    <w:rsid w:val="0049175B"/>
    <w:pPr>
      <w:pBdr>
        <w:lef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6">
    <w:name w:val="xl46"/>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7">
    <w:name w:val="xl47"/>
    <w:basedOn w:val="Normal"/>
    <w:uiPriority w:val="99"/>
    <w:rsid w:val="0049175B"/>
    <w:pPr>
      <w:pBdr>
        <w:righ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8">
    <w:name w:val="xl48"/>
    <w:basedOn w:val="Normal"/>
    <w:uiPriority w:val="99"/>
    <w:rsid w:val="0049175B"/>
    <w:pPr>
      <w:pBdr>
        <w:left w:val="single" w:sz="8" w:space="0" w:color="auto"/>
        <w:bottom w:val="single" w:sz="8" w:space="0" w:color="auto"/>
      </w:pBdr>
      <w:spacing w:before="100" w:beforeAutospacing="1" w:after="100" w:afterAutospacing="1" w:line="240" w:lineRule="auto"/>
    </w:pPr>
    <w:rPr>
      <w:rFonts w:ascii="Arial" w:eastAsia="Arial Unicode MS" w:hAnsi="Arial" w:cs="Arial"/>
      <w:bCs/>
      <w:sz w:val="15"/>
      <w:szCs w:val="15"/>
    </w:rPr>
  </w:style>
  <w:style w:type="paragraph" w:customStyle="1" w:styleId="xl49">
    <w:name w:val="xl49"/>
    <w:basedOn w:val="Normal"/>
    <w:uiPriority w:val="99"/>
    <w:rsid w:val="0049175B"/>
    <w:pPr>
      <w:pBdr>
        <w:bottom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paragraph" w:customStyle="1" w:styleId="xl50">
    <w:name w:val="xl50"/>
    <w:basedOn w:val="Normal"/>
    <w:uiPriority w:val="99"/>
    <w:rsid w:val="0049175B"/>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character" w:styleId="Emphasis">
    <w:name w:val="Emphasis"/>
    <w:basedOn w:val="DefaultParagraphFont"/>
    <w:uiPriority w:val="99"/>
    <w:qFormat/>
    <w:rsid w:val="0049175B"/>
    <w:rPr>
      <w:rFonts w:cs="Times New Roman"/>
      <w:i/>
      <w:iCs/>
    </w:rPr>
  </w:style>
  <w:style w:type="paragraph" w:customStyle="1" w:styleId="xl51">
    <w:name w:val="xl51"/>
    <w:basedOn w:val="Normal"/>
    <w:uiPriority w:val="99"/>
    <w:rsid w:val="0049175B"/>
    <w:pPr>
      <w:pBdr>
        <w:top w:val="single" w:sz="8" w:space="0" w:color="auto"/>
        <w:bottom w:val="double" w:sz="6" w:space="0" w:color="auto"/>
      </w:pBdr>
      <w:shd w:val="pct50"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uiPriority w:val="99"/>
    <w:rsid w:val="0049175B"/>
    <w:pPr>
      <w:pBdr>
        <w:left w:val="single" w:sz="4" w:space="0" w:color="auto"/>
      </w:pBdr>
      <w:spacing w:before="100" w:beforeAutospacing="1" w:after="100" w:afterAutospacing="1" w:line="240" w:lineRule="auto"/>
    </w:pPr>
    <w:rPr>
      <w:rFonts w:ascii="Clarendon Condensed" w:eastAsia="Arial Unicode MS" w:hAnsi="Clarendon Condensed" w:cs="Arial Unicode MS"/>
      <w:b/>
      <w:bCs/>
      <w:sz w:val="28"/>
      <w:szCs w:val="28"/>
    </w:rPr>
  </w:style>
  <w:style w:type="paragraph" w:customStyle="1" w:styleId="xl53">
    <w:name w:val="xl53"/>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5">
    <w:name w:val="xl55"/>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6">
    <w:name w:val="xl56"/>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7">
    <w:name w:val="xl57"/>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8">
    <w:name w:val="xl58"/>
    <w:basedOn w:val="Normal"/>
    <w:uiPriority w:val="99"/>
    <w:rsid w:val="0049175B"/>
    <w:pPr>
      <w:pBdr>
        <w:top w:val="single" w:sz="8" w:space="0" w:color="auto"/>
        <w:left w:val="single" w:sz="4" w:space="0" w:color="auto"/>
        <w:right w:val="single" w:sz="8"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9">
    <w:name w:val="xl59"/>
    <w:basedOn w:val="Normal"/>
    <w:uiPriority w:val="99"/>
    <w:rsid w:val="004917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0">
    <w:name w:val="xl60"/>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1">
    <w:name w:val="xl61"/>
    <w:basedOn w:val="Normal"/>
    <w:uiPriority w:val="99"/>
    <w:rsid w:val="0049175B"/>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2">
    <w:name w:val="xl62"/>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3">
    <w:name w:val="xl63"/>
    <w:basedOn w:val="Normal"/>
    <w:uiPriority w:val="99"/>
    <w:rsid w:val="004917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4">
    <w:name w:val="xl64"/>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5">
    <w:name w:val="xl65"/>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6">
    <w:name w:val="xl66"/>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7">
    <w:name w:val="xl67"/>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character" w:customStyle="1" w:styleId="CaptionChar">
    <w:name w:val="Caption Char"/>
    <w:basedOn w:val="DefaultParagraphFont"/>
    <w:link w:val="Caption"/>
    <w:uiPriority w:val="99"/>
    <w:locked/>
    <w:rsid w:val="0049175B"/>
    <w:rPr>
      <w:rFonts w:ascii="Times New Roman" w:eastAsia="Times New Roman" w:hAnsi="Times New Roman" w:cs="Times New Roman"/>
      <w:b/>
      <w:snapToGrid w:val="0"/>
      <w:sz w:val="48"/>
      <w:szCs w:val="20"/>
    </w:rPr>
  </w:style>
  <w:style w:type="table" w:customStyle="1" w:styleId="TableGrid1">
    <w:name w:val="Table Grid1"/>
    <w:basedOn w:val="TableNormal"/>
    <w:next w:val="TableGrid"/>
    <w:uiPriority w:val="99"/>
    <w:rsid w:val="004917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49175B"/>
    <w:pPr>
      <w:widowControl w:val="0"/>
      <w:spacing w:after="0" w:line="240" w:lineRule="auto"/>
    </w:pPr>
    <w:rPr>
      <w:rFonts w:ascii="Times New Roman" w:eastAsia="Times New Roman" w:hAnsi="Times New Roman" w:cs="Times New Roman"/>
      <w:sz w:val="24"/>
      <w:szCs w:val="20"/>
    </w:rPr>
  </w:style>
  <w:style w:type="paragraph" w:customStyle="1" w:styleId="inside-copy">
    <w:name w:val="inside-copy"/>
    <w:basedOn w:val="Normal"/>
    <w:uiPriority w:val="99"/>
    <w:rsid w:val="0049175B"/>
    <w:pPr>
      <w:spacing w:before="100" w:beforeAutospacing="1" w:after="100" w:afterAutospacing="1" w:line="225" w:lineRule="atLeast"/>
    </w:pPr>
    <w:rPr>
      <w:rFonts w:ascii="Times New Roman" w:eastAsia="Times New Roman" w:hAnsi="Times New Roman" w:cs="Times New Roman"/>
      <w:color w:val="000000"/>
      <w:sz w:val="18"/>
      <w:szCs w:val="18"/>
    </w:rPr>
  </w:style>
  <w:style w:type="character" w:customStyle="1" w:styleId="smalltitle">
    <w:name w:val="smalltitle"/>
    <w:basedOn w:val="DefaultParagraphFont"/>
    <w:uiPriority w:val="99"/>
    <w:rsid w:val="0049175B"/>
    <w:rPr>
      <w:rFonts w:cs="Times New Roman"/>
    </w:rPr>
  </w:style>
  <w:style w:type="character" w:customStyle="1" w:styleId="EmailStyle112">
    <w:name w:val="EmailStyle112"/>
    <w:basedOn w:val="DefaultParagraphFont"/>
    <w:uiPriority w:val="99"/>
    <w:semiHidden/>
    <w:rsid w:val="0049175B"/>
    <w:rPr>
      <w:rFonts w:cs="Times New Roman"/>
      <w:color w:val="000000"/>
    </w:rPr>
  </w:style>
  <w:style w:type="character" w:customStyle="1" w:styleId="style61">
    <w:name w:val="style61"/>
    <w:basedOn w:val="DefaultParagraphFont"/>
    <w:uiPriority w:val="99"/>
    <w:rsid w:val="0049175B"/>
    <w:rPr>
      <w:rFonts w:ascii="Verdana" w:hAnsi="Verdana" w:cs="Times New Roman"/>
      <w:color w:val="666666"/>
      <w:sz w:val="17"/>
      <w:szCs w:val="17"/>
      <w:u w:val="none"/>
      <w:effect w:val="none"/>
    </w:rPr>
  </w:style>
  <w:style w:type="numbering" w:customStyle="1" w:styleId="NoList11">
    <w:name w:val="No List11"/>
    <w:next w:val="NoList"/>
    <w:uiPriority w:val="99"/>
    <w:semiHidden/>
    <w:unhideWhenUsed/>
    <w:rsid w:val="0049175B"/>
  </w:style>
  <w:style w:type="character" w:styleId="CommentReference">
    <w:name w:val="annotation reference"/>
    <w:basedOn w:val="DefaultParagraphFont"/>
    <w:uiPriority w:val="99"/>
    <w:semiHidden/>
    <w:unhideWhenUsed/>
    <w:rsid w:val="0049175B"/>
    <w:rPr>
      <w:sz w:val="16"/>
      <w:szCs w:val="16"/>
    </w:rPr>
  </w:style>
  <w:style w:type="paragraph" w:customStyle="1" w:styleId="CommentText1">
    <w:name w:val="Comment Text1"/>
    <w:basedOn w:val="Normal"/>
    <w:next w:val="CommentText"/>
    <w:link w:val="CommentTextChar"/>
    <w:uiPriority w:val="99"/>
    <w:semiHidden/>
    <w:unhideWhenUsed/>
    <w:rsid w:val="0049175B"/>
    <w:pPr>
      <w:widowControl w:val="0"/>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49175B"/>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49175B"/>
    <w:pPr>
      <w:spacing w:after="0" w:line="240" w:lineRule="auto"/>
    </w:pPr>
    <w:rPr>
      <w:rFonts w:ascii="Lucida Bright" w:eastAsia="Times New Roman" w:hAnsi="Lucida Bright" w:cs="Lucida Sans Unicode"/>
      <w:color w:val="000000"/>
      <w:sz w:val="20"/>
      <w:szCs w:val="20"/>
    </w:rPr>
  </w:style>
  <w:style w:type="character" w:customStyle="1" w:styleId="CommentTextChar1">
    <w:name w:val="Comment Text Char1"/>
    <w:basedOn w:val="DefaultParagraphFont"/>
    <w:link w:val="CommentText"/>
    <w:uiPriority w:val="99"/>
    <w:semiHidden/>
    <w:rsid w:val="0049175B"/>
    <w:rPr>
      <w:rFonts w:ascii="Lucida Bright" w:eastAsia="Times New Roman" w:hAnsi="Lucida Bright" w:cs="Lucida Sans Unicode"/>
      <w:color w:val="000000"/>
      <w:sz w:val="20"/>
      <w:szCs w:val="20"/>
    </w:rPr>
  </w:style>
  <w:style w:type="paragraph" w:styleId="CommentSubject">
    <w:name w:val="annotation subject"/>
    <w:basedOn w:val="CommentText"/>
    <w:next w:val="CommentText"/>
    <w:link w:val="CommentSubjectChar"/>
    <w:uiPriority w:val="99"/>
    <w:semiHidden/>
    <w:unhideWhenUsed/>
    <w:rsid w:val="0049175B"/>
    <w:pPr>
      <w:widowControl w:val="0"/>
      <w:spacing w:after="200"/>
    </w:pPr>
    <w:rPr>
      <w:rFonts w:ascii="Calibri" w:eastAsia="Calibri" w:hAnsi="Calibri" w:cs="Times New Roman"/>
      <w:b/>
      <w:bCs/>
      <w:color w:val="auto"/>
    </w:rPr>
  </w:style>
  <w:style w:type="character" w:customStyle="1" w:styleId="CommentSubjectChar">
    <w:name w:val="Comment Subject Char"/>
    <w:basedOn w:val="CommentTextChar1"/>
    <w:link w:val="CommentSubject"/>
    <w:uiPriority w:val="99"/>
    <w:semiHidden/>
    <w:rsid w:val="0049175B"/>
    <w:rPr>
      <w:rFonts w:ascii="Calibri" w:eastAsia="Calibri" w:hAnsi="Calibri" w:cs="Times New Roman"/>
      <w:b/>
      <w:bCs/>
      <w:color w:val="000000"/>
      <w:sz w:val="20"/>
      <w:szCs w:val="20"/>
    </w:rPr>
  </w:style>
  <w:style w:type="paragraph" w:customStyle="1" w:styleId="Subtitle1">
    <w:name w:val="Subtitle1"/>
    <w:basedOn w:val="Normal"/>
    <w:next w:val="Normal"/>
    <w:uiPriority w:val="11"/>
    <w:qFormat/>
    <w:rsid w:val="0049175B"/>
    <w:pPr>
      <w:numPr>
        <w:ilvl w:val="1"/>
      </w:numPr>
      <w:spacing w:after="0" w:line="240" w:lineRule="auto"/>
    </w:pPr>
    <w:rPr>
      <w:rFonts w:ascii="Cambria" w:eastAsia="Times New Roman" w:hAnsi="Cambria" w:cs="Times New Roman"/>
      <w:i/>
      <w:iCs/>
      <w:color w:val="4F81BD"/>
      <w:spacing w:val="15"/>
      <w:sz w:val="32"/>
      <w:szCs w:val="24"/>
    </w:rPr>
  </w:style>
  <w:style w:type="character" w:customStyle="1" w:styleId="SubtleReference1">
    <w:name w:val="Subtle Reference1"/>
    <w:basedOn w:val="DefaultParagraphFont"/>
    <w:uiPriority w:val="31"/>
    <w:qFormat/>
    <w:rsid w:val="0049175B"/>
    <w:rPr>
      <w:smallCaps/>
      <w:color w:val="C0504D"/>
      <w:sz w:val="40"/>
      <w:u w:val="single"/>
    </w:rPr>
  </w:style>
  <w:style w:type="paragraph" w:customStyle="1" w:styleId="FooterEven">
    <w:name w:val="Footer Even"/>
    <w:basedOn w:val="Normal"/>
    <w:qFormat/>
    <w:rsid w:val="0049175B"/>
    <w:pPr>
      <w:pBdr>
        <w:top w:val="single" w:sz="4" w:space="1" w:color="4F81BD"/>
      </w:pBdr>
      <w:spacing w:after="180" w:line="264" w:lineRule="auto"/>
    </w:pPr>
    <w:rPr>
      <w:rFonts w:ascii="Calibri" w:eastAsia="Calibri" w:hAnsi="Calibri" w:cs="Times New Roman"/>
      <w:color w:val="1F497D"/>
      <w:sz w:val="20"/>
      <w:szCs w:val="20"/>
      <w:lang w:eastAsia="ja-JP"/>
    </w:rPr>
  </w:style>
  <w:style w:type="paragraph" w:customStyle="1" w:styleId="NoSpacing1">
    <w:name w:val="No Spacing1"/>
    <w:next w:val="NoSpacing"/>
    <w:uiPriority w:val="1"/>
    <w:qFormat/>
    <w:rsid w:val="0049175B"/>
    <w:pPr>
      <w:spacing w:after="0" w:line="240" w:lineRule="auto"/>
    </w:pPr>
    <w:rPr>
      <w:rFonts w:ascii="Calibri" w:eastAsia="Times New Roman" w:hAnsi="Calibri" w:cs="Times New Roman"/>
    </w:rPr>
  </w:style>
  <w:style w:type="numbering" w:customStyle="1" w:styleId="NoList111">
    <w:name w:val="No List111"/>
    <w:next w:val="NoList"/>
    <w:uiPriority w:val="99"/>
    <w:semiHidden/>
    <w:unhideWhenUsed/>
    <w:rsid w:val="0049175B"/>
  </w:style>
  <w:style w:type="numbering" w:customStyle="1" w:styleId="NoList2">
    <w:name w:val="No List2"/>
    <w:next w:val="NoList"/>
    <w:uiPriority w:val="99"/>
    <w:semiHidden/>
    <w:unhideWhenUsed/>
    <w:rsid w:val="0049175B"/>
  </w:style>
  <w:style w:type="numbering" w:customStyle="1" w:styleId="NoList3">
    <w:name w:val="No List3"/>
    <w:next w:val="NoList"/>
    <w:uiPriority w:val="99"/>
    <w:semiHidden/>
    <w:unhideWhenUsed/>
    <w:rsid w:val="0049175B"/>
  </w:style>
  <w:style w:type="numbering" w:customStyle="1" w:styleId="NoList4">
    <w:name w:val="No List4"/>
    <w:next w:val="NoList"/>
    <w:uiPriority w:val="99"/>
    <w:semiHidden/>
    <w:unhideWhenUsed/>
    <w:rsid w:val="0049175B"/>
  </w:style>
  <w:style w:type="character" w:customStyle="1" w:styleId="SubtitleChar1">
    <w:name w:val="Subtitle Char1"/>
    <w:basedOn w:val="DefaultParagraphFont"/>
    <w:rsid w:val="0049175B"/>
    <w:rPr>
      <w:rFonts w:ascii="Cambria" w:eastAsia="Times New Roman" w:hAnsi="Cambria" w:cs="Times New Roman"/>
      <w:i/>
      <w:iCs/>
      <w:color w:val="4F81BD"/>
      <w:spacing w:val="15"/>
      <w:sz w:val="24"/>
      <w:szCs w:val="24"/>
    </w:rPr>
  </w:style>
  <w:style w:type="character" w:customStyle="1" w:styleId="SubtleReference2">
    <w:name w:val="Subtle Reference2"/>
    <w:basedOn w:val="DefaultParagraphFont"/>
    <w:uiPriority w:val="31"/>
    <w:qFormat/>
    <w:rsid w:val="0049175B"/>
    <w:rPr>
      <w:smallCaps/>
      <w:color w:val="C0504D"/>
      <w:u w:val="single"/>
    </w:rPr>
  </w:style>
  <w:style w:type="numbering" w:customStyle="1" w:styleId="NoList5">
    <w:name w:val="No List5"/>
    <w:next w:val="NoList"/>
    <w:uiPriority w:val="99"/>
    <w:semiHidden/>
    <w:unhideWhenUsed/>
    <w:rsid w:val="0049175B"/>
  </w:style>
  <w:style w:type="numbering" w:customStyle="1" w:styleId="NoList12">
    <w:name w:val="No List12"/>
    <w:next w:val="NoList"/>
    <w:uiPriority w:val="99"/>
    <w:semiHidden/>
    <w:unhideWhenUsed/>
    <w:rsid w:val="0049175B"/>
  </w:style>
  <w:style w:type="numbering" w:customStyle="1" w:styleId="NoList21">
    <w:name w:val="No List21"/>
    <w:next w:val="NoList"/>
    <w:uiPriority w:val="99"/>
    <w:semiHidden/>
    <w:unhideWhenUsed/>
    <w:rsid w:val="0049175B"/>
  </w:style>
  <w:style w:type="numbering" w:customStyle="1" w:styleId="NoList31">
    <w:name w:val="No List31"/>
    <w:next w:val="NoList"/>
    <w:uiPriority w:val="99"/>
    <w:semiHidden/>
    <w:unhideWhenUsed/>
    <w:rsid w:val="0049175B"/>
  </w:style>
  <w:style w:type="numbering" w:customStyle="1" w:styleId="NoList41">
    <w:name w:val="No List41"/>
    <w:next w:val="NoList"/>
    <w:uiPriority w:val="99"/>
    <w:semiHidden/>
    <w:unhideWhenUsed/>
    <w:rsid w:val="0049175B"/>
  </w:style>
  <w:style w:type="character" w:styleId="SubtleReference">
    <w:name w:val="Subtle Reference"/>
    <w:basedOn w:val="DefaultParagraphFont"/>
    <w:uiPriority w:val="31"/>
    <w:qFormat/>
    <w:rsid w:val="0049175B"/>
    <w:rPr>
      <w:smallCaps/>
      <w:color w:val="C0504D" w:themeColor="accent2"/>
      <w:u w:val="single"/>
    </w:rPr>
  </w:style>
  <w:style w:type="numbering" w:customStyle="1" w:styleId="NoList6">
    <w:name w:val="No List6"/>
    <w:next w:val="NoList"/>
    <w:uiPriority w:val="99"/>
    <w:semiHidden/>
    <w:unhideWhenUsed/>
    <w:rsid w:val="00034CC2"/>
  </w:style>
  <w:style w:type="numbering" w:customStyle="1" w:styleId="NoList13">
    <w:name w:val="No List13"/>
    <w:next w:val="NoList"/>
    <w:uiPriority w:val="99"/>
    <w:semiHidden/>
    <w:unhideWhenUsed/>
    <w:rsid w:val="00034CC2"/>
  </w:style>
  <w:style w:type="numbering" w:customStyle="1" w:styleId="NoList22">
    <w:name w:val="No List22"/>
    <w:next w:val="NoList"/>
    <w:uiPriority w:val="99"/>
    <w:semiHidden/>
    <w:unhideWhenUsed/>
    <w:rsid w:val="00034CC2"/>
  </w:style>
  <w:style w:type="numbering" w:customStyle="1" w:styleId="NoList32">
    <w:name w:val="No List32"/>
    <w:next w:val="NoList"/>
    <w:uiPriority w:val="99"/>
    <w:semiHidden/>
    <w:unhideWhenUsed/>
    <w:rsid w:val="00034CC2"/>
  </w:style>
  <w:style w:type="numbering" w:customStyle="1" w:styleId="NoList42">
    <w:name w:val="No List42"/>
    <w:next w:val="NoList"/>
    <w:uiPriority w:val="99"/>
    <w:semiHidden/>
    <w:unhideWhenUsed/>
    <w:rsid w:val="00034CC2"/>
  </w:style>
  <w:style w:type="paragraph" w:styleId="List2">
    <w:name w:val="List 2"/>
    <w:basedOn w:val="Normal"/>
    <w:uiPriority w:val="99"/>
    <w:semiHidden/>
    <w:unhideWhenUsed/>
    <w:rsid w:val="00515025"/>
    <w:pPr>
      <w:ind w:left="720" w:hanging="360"/>
      <w:contextualSpacing/>
    </w:pPr>
  </w:style>
  <w:style w:type="numbering" w:customStyle="1" w:styleId="NoList7">
    <w:name w:val="No List7"/>
    <w:next w:val="NoList"/>
    <w:uiPriority w:val="99"/>
    <w:semiHidden/>
    <w:unhideWhenUsed/>
    <w:rsid w:val="00EA4723"/>
  </w:style>
  <w:style w:type="numbering" w:customStyle="1" w:styleId="NoList8">
    <w:name w:val="No List8"/>
    <w:next w:val="NoList"/>
    <w:uiPriority w:val="99"/>
    <w:semiHidden/>
    <w:unhideWhenUsed/>
    <w:rsid w:val="009B3B7C"/>
  </w:style>
  <w:style w:type="numbering" w:customStyle="1" w:styleId="NoList14">
    <w:name w:val="No List14"/>
    <w:next w:val="NoList"/>
    <w:uiPriority w:val="99"/>
    <w:semiHidden/>
    <w:unhideWhenUsed/>
    <w:rsid w:val="009B3B7C"/>
  </w:style>
  <w:style w:type="numbering" w:customStyle="1" w:styleId="NoList23">
    <w:name w:val="No List23"/>
    <w:next w:val="NoList"/>
    <w:uiPriority w:val="99"/>
    <w:semiHidden/>
    <w:unhideWhenUsed/>
    <w:rsid w:val="009B3B7C"/>
  </w:style>
  <w:style w:type="numbering" w:customStyle="1" w:styleId="NoList33">
    <w:name w:val="No List33"/>
    <w:next w:val="NoList"/>
    <w:uiPriority w:val="99"/>
    <w:semiHidden/>
    <w:unhideWhenUsed/>
    <w:rsid w:val="009B3B7C"/>
  </w:style>
  <w:style w:type="numbering" w:customStyle="1" w:styleId="NoList43">
    <w:name w:val="No List43"/>
    <w:next w:val="NoList"/>
    <w:uiPriority w:val="99"/>
    <w:semiHidden/>
    <w:unhideWhenUsed/>
    <w:rsid w:val="009B3B7C"/>
  </w:style>
  <w:style w:type="numbering" w:customStyle="1" w:styleId="NoList9">
    <w:name w:val="No List9"/>
    <w:next w:val="NoList"/>
    <w:uiPriority w:val="99"/>
    <w:semiHidden/>
    <w:unhideWhenUsed/>
    <w:rsid w:val="00A2431D"/>
  </w:style>
  <w:style w:type="numbering" w:customStyle="1" w:styleId="NoList10">
    <w:name w:val="No List10"/>
    <w:next w:val="NoList"/>
    <w:uiPriority w:val="99"/>
    <w:semiHidden/>
    <w:unhideWhenUsed/>
    <w:rsid w:val="00923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1485">
      <w:bodyDiv w:val="1"/>
      <w:marLeft w:val="0"/>
      <w:marRight w:val="0"/>
      <w:marTop w:val="0"/>
      <w:marBottom w:val="0"/>
      <w:divBdr>
        <w:top w:val="none" w:sz="0" w:space="0" w:color="auto"/>
        <w:left w:val="none" w:sz="0" w:space="0" w:color="auto"/>
        <w:bottom w:val="none" w:sz="0" w:space="0" w:color="auto"/>
        <w:right w:val="none" w:sz="0" w:space="0" w:color="auto"/>
      </w:divBdr>
    </w:div>
    <w:div w:id="177543065">
      <w:bodyDiv w:val="1"/>
      <w:marLeft w:val="0"/>
      <w:marRight w:val="0"/>
      <w:marTop w:val="0"/>
      <w:marBottom w:val="0"/>
      <w:divBdr>
        <w:top w:val="none" w:sz="0" w:space="0" w:color="auto"/>
        <w:left w:val="none" w:sz="0" w:space="0" w:color="auto"/>
        <w:bottom w:val="none" w:sz="0" w:space="0" w:color="auto"/>
        <w:right w:val="none" w:sz="0" w:space="0" w:color="auto"/>
      </w:divBdr>
    </w:div>
    <w:div w:id="282466663">
      <w:bodyDiv w:val="1"/>
      <w:marLeft w:val="0"/>
      <w:marRight w:val="0"/>
      <w:marTop w:val="0"/>
      <w:marBottom w:val="0"/>
      <w:divBdr>
        <w:top w:val="none" w:sz="0" w:space="0" w:color="auto"/>
        <w:left w:val="none" w:sz="0" w:space="0" w:color="auto"/>
        <w:bottom w:val="none" w:sz="0" w:space="0" w:color="auto"/>
        <w:right w:val="none" w:sz="0" w:space="0" w:color="auto"/>
      </w:divBdr>
    </w:div>
    <w:div w:id="940725143">
      <w:bodyDiv w:val="1"/>
      <w:marLeft w:val="0"/>
      <w:marRight w:val="0"/>
      <w:marTop w:val="0"/>
      <w:marBottom w:val="0"/>
      <w:divBdr>
        <w:top w:val="none" w:sz="0" w:space="0" w:color="auto"/>
        <w:left w:val="none" w:sz="0" w:space="0" w:color="auto"/>
        <w:bottom w:val="none" w:sz="0" w:space="0" w:color="auto"/>
        <w:right w:val="none" w:sz="0" w:space="0" w:color="auto"/>
      </w:divBdr>
    </w:div>
    <w:div w:id="1398939407">
      <w:bodyDiv w:val="1"/>
      <w:marLeft w:val="0"/>
      <w:marRight w:val="0"/>
      <w:marTop w:val="0"/>
      <w:marBottom w:val="0"/>
      <w:divBdr>
        <w:top w:val="none" w:sz="0" w:space="0" w:color="auto"/>
        <w:left w:val="none" w:sz="0" w:space="0" w:color="auto"/>
        <w:bottom w:val="none" w:sz="0" w:space="0" w:color="auto"/>
        <w:right w:val="none" w:sz="0" w:space="0" w:color="auto"/>
      </w:divBdr>
    </w:div>
    <w:div w:id="1505364457">
      <w:bodyDiv w:val="1"/>
      <w:marLeft w:val="0"/>
      <w:marRight w:val="0"/>
      <w:marTop w:val="0"/>
      <w:marBottom w:val="0"/>
      <w:divBdr>
        <w:top w:val="none" w:sz="0" w:space="0" w:color="auto"/>
        <w:left w:val="none" w:sz="0" w:space="0" w:color="auto"/>
        <w:bottom w:val="none" w:sz="0" w:space="0" w:color="auto"/>
        <w:right w:val="none" w:sz="0" w:space="0" w:color="auto"/>
      </w:divBdr>
    </w:div>
    <w:div w:id="1551528161">
      <w:bodyDiv w:val="1"/>
      <w:marLeft w:val="0"/>
      <w:marRight w:val="0"/>
      <w:marTop w:val="0"/>
      <w:marBottom w:val="0"/>
      <w:divBdr>
        <w:top w:val="none" w:sz="0" w:space="0" w:color="auto"/>
        <w:left w:val="none" w:sz="0" w:space="0" w:color="auto"/>
        <w:bottom w:val="none" w:sz="0" w:space="0" w:color="auto"/>
        <w:right w:val="none" w:sz="0" w:space="0" w:color="auto"/>
      </w:divBdr>
    </w:div>
    <w:div w:id="1606575899">
      <w:bodyDiv w:val="1"/>
      <w:marLeft w:val="0"/>
      <w:marRight w:val="0"/>
      <w:marTop w:val="0"/>
      <w:marBottom w:val="0"/>
      <w:divBdr>
        <w:top w:val="none" w:sz="0" w:space="0" w:color="auto"/>
        <w:left w:val="none" w:sz="0" w:space="0" w:color="auto"/>
        <w:bottom w:val="none" w:sz="0" w:space="0" w:color="auto"/>
        <w:right w:val="none" w:sz="0" w:space="0" w:color="auto"/>
      </w:divBdr>
    </w:div>
    <w:div w:id="1659268467">
      <w:bodyDiv w:val="1"/>
      <w:marLeft w:val="0"/>
      <w:marRight w:val="0"/>
      <w:marTop w:val="0"/>
      <w:marBottom w:val="0"/>
      <w:divBdr>
        <w:top w:val="none" w:sz="0" w:space="0" w:color="auto"/>
        <w:left w:val="none" w:sz="0" w:space="0" w:color="auto"/>
        <w:bottom w:val="none" w:sz="0" w:space="0" w:color="auto"/>
        <w:right w:val="none" w:sz="0" w:space="0" w:color="auto"/>
      </w:divBdr>
    </w:div>
    <w:div w:id="2022464563">
      <w:bodyDiv w:val="1"/>
      <w:marLeft w:val="0"/>
      <w:marRight w:val="0"/>
      <w:marTop w:val="0"/>
      <w:marBottom w:val="0"/>
      <w:divBdr>
        <w:top w:val="none" w:sz="0" w:space="0" w:color="auto"/>
        <w:left w:val="none" w:sz="0" w:space="0" w:color="auto"/>
        <w:bottom w:val="none" w:sz="0" w:space="0" w:color="auto"/>
        <w:right w:val="none" w:sz="0" w:space="0" w:color="auto"/>
      </w:divBdr>
    </w:div>
    <w:div w:id="2042515535">
      <w:bodyDiv w:val="1"/>
      <w:marLeft w:val="0"/>
      <w:marRight w:val="0"/>
      <w:marTop w:val="0"/>
      <w:marBottom w:val="0"/>
      <w:divBdr>
        <w:top w:val="none" w:sz="0" w:space="0" w:color="auto"/>
        <w:left w:val="none" w:sz="0" w:space="0" w:color="auto"/>
        <w:bottom w:val="none" w:sz="0" w:space="0" w:color="auto"/>
        <w:right w:val="none" w:sz="0" w:space="0" w:color="auto"/>
      </w:divBdr>
    </w:div>
    <w:div w:id="21261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ure.idaho.gov/idstat/Title67/T67CH50SECT67-5007.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gislature.idaho.gov/idstat/Title67/T67CH50SECT67-5008.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slature.idaho.gov/idstat/Title39/T39CH5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egislature.idaho.gov/idstat/Title67/T67CH50SECT67-5009.ht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C7CAF-A1A9-49FA-A9D8-3B352F7D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Commission on Aging</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Carpenter</dc:creator>
  <cp:lastModifiedBy>Kevin Bittner</cp:lastModifiedBy>
  <cp:revision>5</cp:revision>
  <cp:lastPrinted>2012-06-15T15:38:00Z</cp:lastPrinted>
  <dcterms:created xsi:type="dcterms:W3CDTF">2013-06-20T16:01:00Z</dcterms:created>
  <dcterms:modified xsi:type="dcterms:W3CDTF">2013-06-21T17:47:00Z</dcterms:modified>
</cp:coreProperties>
</file>