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B6DC" w14:textId="4D37A756" w:rsidR="004472D1" w:rsidRDefault="004472D1">
      <w:pPr>
        <w:rPr>
          <w:rFonts w:cstheme="minorHAnsi"/>
          <w:b/>
          <w:bCs/>
          <w:i/>
          <w:iCs/>
          <w:u w:val="single"/>
        </w:rPr>
      </w:pPr>
      <w:r>
        <w:rPr>
          <w:noProof/>
        </w:rPr>
        <w:drawing>
          <wp:inline distT="0" distB="0" distL="0" distR="0" wp14:anchorId="3C380B72" wp14:editId="0DA7EBC3">
            <wp:extent cx="5943600" cy="1124585"/>
            <wp:effectExtent l="0" t="0" r="0" b="0"/>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124585"/>
                    </a:xfrm>
                    <a:prstGeom prst="rect">
                      <a:avLst/>
                    </a:prstGeom>
                    <a:noFill/>
                    <a:ln>
                      <a:noFill/>
                    </a:ln>
                  </pic:spPr>
                </pic:pic>
              </a:graphicData>
            </a:graphic>
          </wp:inline>
        </w:drawing>
      </w:r>
    </w:p>
    <w:p w14:paraId="5D42C4AE" w14:textId="579F04FC" w:rsidR="004472D1" w:rsidRPr="00446FB1" w:rsidRDefault="004472D1">
      <w:pPr>
        <w:rPr>
          <w:rFonts w:cstheme="minorHAnsi"/>
          <w:b/>
          <w:bCs/>
          <w:i/>
          <w:iCs/>
          <w:u w:val="single"/>
        </w:rPr>
      </w:pPr>
      <w:r w:rsidRPr="00446FB1">
        <w:rPr>
          <w:rFonts w:cstheme="minorHAnsi"/>
          <w:b/>
          <w:bCs/>
          <w:i/>
          <w:iCs/>
          <w:u w:val="single"/>
        </w:rPr>
        <w:t>Let`s celebrate the 50</w:t>
      </w:r>
      <w:r w:rsidRPr="00446FB1">
        <w:rPr>
          <w:rFonts w:cstheme="minorHAnsi"/>
          <w:b/>
          <w:bCs/>
          <w:i/>
          <w:iCs/>
          <w:u w:val="single"/>
          <w:vertAlign w:val="superscript"/>
        </w:rPr>
        <w:t>th</w:t>
      </w:r>
      <w:r w:rsidRPr="00446FB1">
        <w:rPr>
          <w:rFonts w:cstheme="minorHAnsi"/>
          <w:b/>
          <w:bCs/>
          <w:i/>
          <w:iCs/>
          <w:u w:val="single"/>
        </w:rPr>
        <w:t xml:space="preserve"> Anniversary of the Senior Nutrition Program</w:t>
      </w:r>
    </w:p>
    <w:p w14:paraId="6A37FF5E" w14:textId="77777777" w:rsidR="002819A7" w:rsidRPr="00446FB1" w:rsidRDefault="002819A7" w:rsidP="00C21EB6">
      <w:pPr>
        <w:autoSpaceDE w:val="0"/>
        <w:autoSpaceDN w:val="0"/>
        <w:adjustRightInd w:val="0"/>
        <w:spacing w:after="0" w:line="240" w:lineRule="auto"/>
        <w:rPr>
          <w:rFonts w:cstheme="minorHAnsi"/>
        </w:rPr>
      </w:pPr>
      <w:r w:rsidRPr="00446FB1">
        <w:rPr>
          <w:rFonts w:cstheme="minorHAnsi"/>
        </w:rPr>
        <w:t xml:space="preserve">According to </w:t>
      </w:r>
      <w:hyperlink r:id="rId6" w:anchor=":~:text=Seniors%20who%20live%20with%20grandchildren,there%20is%20no%20grandchild%20present." w:history="1">
        <w:r w:rsidRPr="00446FB1">
          <w:rPr>
            <w:rStyle w:val="Hyperlink"/>
            <w:rFonts w:cstheme="minorHAnsi"/>
          </w:rPr>
          <w:t>Feeding America</w:t>
        </w:r>
      </w:hyperlink>
      <w:r w:rsidRPr="00446FB1">
        <w:rPr>
          <w:rFonts w:cstheme="minorHAnsi"/>
        </w:rPr>
        <w:t>, one in six seniors are considered food insecure. This means about 57,000 seniors in Idaho may be dealing with the issue of food insecurity, which can create negative impact on their health.</w:t>
      </w:r>
    </w:p>
    <w:p w14:paraId="66587865" w14:textId="0A8F1955" w:rsidR="00C21EB6" w:rsidRPr="00446FB1" w:rsidRDefault="00C21EB6" w:rsidP="00C21EB6">
      <w:pPr>
        <w:autoSpaceDE w:val="0"/>
        <w:autoSpaceDN w:val="0"/>
        <w:adjustRightInd w:val="0"/>
        <w:spacing w:after="0" w:line="240" w:lineRule="auto"/>
        <w:rPr>
          <w:rFonts w:cstheme="minorHAnsi"/>
        </w:rPr>
      </w:pPr>
      <w:r w:rsidRPr="00446FB1">
        <w:rPr>
          <w:rFonts w:cstheme="minorHAnsi"/>
        </w:rPr>
        <w:t xml:space="preserve">In addition to causing a few extra wrinkles and unexpected aches and pains, getting older also impacts metabolism and the body’s ability to absorb nutrients. Because the way the body processes food changes as we age, nutrition becomes vitally important. For older adults, eating the right foods can not only improve health, but also protect against preventable diseases and even enhance quality of life. As with most health-related issues, the first step towards developing better nutrition is awareness. </w:t>
      </w:r>
    </w:p>
    <w:p w14:paraId="2ECB86EE" w14:textId="51042304" w:rsidR="005F76B5" w:rsidRPr="00446FB1" w:rsidRDefault="005F76B5" w:rsidP="00C21EB6">
      <w:pPr>
        <w:autoSpaceDE w:val="0"/>
        <w:autoSpaceDN w:val="0"/>
        <w:adjustRightInd w:val="0"/>
        <w:spacing w:after="0" w:line="240" w:lineRule="auto"/>
        <w:rPr>
          <w:rFonts w:cstheme="minorHAnsi"/>
        </w:rPr>
      </w:pPr>
    </w:p>
    <w:p w14:paraId="26C02007" w14:textId="7D20696B" w:rsidR="005F76B5" w:rsidRPr="00446FB1" w:rsidRDefault="005F76B5" w:rsidP="00C21EB6">
      <w:pPr>
        <w:autoSpaceDE w:val="0"/>
        <w:autoSpaceDN w:val="0"/>
        <w:adjustRightInd w:val="0"/>
        <w:spacing w:after="0" w:line="240" w:lineRule="auto"/>
        <w:rPr>
          <w:rFonts w:cstheme="minorHAnsi"/>
        </w:rPr>
      </w:pPr>
      <w:r w:rsidRPr="00446FB1">
        <w:rPr>
          <w:rFonts w:cstheme="minorHAnsi"/>
          <w:color w:val="202124"/>
          <w:shd w:val="clear" w:color="auto" w:fill="FFFFFF"/>
        </w:rPr>
        <w:t xml:space="preserve">'Hippocrates, a famous Greek physician, stated </w:t>
      </w:r>
      <w:r w:rsidR="001B0FA0">
        <w:rPr>
          <w:rFonts w:cstheme="minorHAnsi"/>
          <w:b/>
          <w:bCs/>
          <w:color w:val="202124"/>
          <w:shd w:val="clear" w:color="auto" w:fill="FFFFFF"/>
        </w:rPr>
        <w:t xml:space="preserve">in 440 BC </w:t>
      </w:r>
      <w:r w:rsidRPr="00446FB1">
        <w:rPr>
          <w:rFonts w:cstheme="minorHAnsi"/>
          <w:color w:val="202124"/>
          <w:shd w:val="clear" w:color="auto" w:fill="FFFFFF"/>
        </w:rPr>
        <w:t>“Let food be thy medicine and let thy medicine be food”. We have finally come to fruition with that fact, 2,383 years after his death.</w:t>
      </w:r>
    </w:p>
    <w:p w14:paraId="2E62B590" w14:textId="77777777" w:rsidR="00C21EB6" w:rsidRPr="00446FB1" w:rsidRDefault="00C21EB6" w:rsidP="00C21EB6">
      <w:pPr>
        <w:autoSpaceDE w:val="0"/>
        <w:autoSpaceDN w:val="0"/>
        <w:adjustRightInd w:val="0"/>
        <w:spacing w:after="0" w:line="240" w:lineRule="auto"/>
        <w:rPr>
          <w:rFonts w:cstheme="minorHAnsi"/>
        </w:rPr>
      </w:pPr>
    </w:p>
    <w:p w14:paraId="17343460" w14:textId="364E4DAC" w:rsidR="00127066" w:rsidRPr="00446FB1" w:rsidRDefault="001964A9" w:rsidP="009260D4">
      <w:pPr>
        <w:pStyle w:val="Default"/>
        <w:rPr>
          <w:rFonts w:asciiTheme="minorHAnsi" w:hAnsiTheme="minorHAnsi" w:cstheme="minorHAnsi"/>
          <w:sz w:val="22"/>
          <w:szCs w:val="22"/>
          <w:lang w:val="en"/>
        </w:rPr>
      </w:pPr>
      <w:r w:rsidRPr="00446FB1">
        <w:rPr>
          <w:rFonts w:asciiTheme="minorHAnsi" w:hAnsiTheme="minorHAnsi" w:cstheme="minorHAnsi"/>
          <w:sz w:val="22"/>
          <w:szCs w:val="22"/>
          <w:lang w:val="en"/>
        </w:rPr>
        <w:t>Each</w:t>
      </w:r>
      <w:r w:rsidR="004472D1" w:rsidRPr="00446FB1">
        <w:rPr>
          <w:rFonts w:asciiTheme="minorHAnsi" w:hAnsiTheme="minorHAnsi" w:cstheme="minorHAnsi"/>
          <w:sz w:val="22"/>
          <w:szCs w:val="22"/>
          <w:lang w:val="en"/>
        </w:rPr>
        <w:t xml:space="preserve"> </w:t>
      </w:r>
      <w:r w:rsidRPr="00446FB1">
        <w:rPr>
          <w:rFonts w:asciiTheme="minorHAnsi" w:hAnsiTheme="minorHAnsi" w:cstheme="minorHAnsi"/>
          <w:sz w:val="22"/>
          <w:szCs w:val="22"/>
          <w:lang w:val="en"/>
        </w:rPr>
        <w:t>March, </w:t>
      </w:r>
      <w:r w:rsidR="00446FB1">
        <w:rPr>
          <w:rFonts w:asciiTheme="minorHAnsi" w:hAnsiTheme="minorHAnsi" w:cstheme="minorHAnsi"/>
          <w:sz w:val="22"/>
          <w:szCs w:val="22"/>
          <w:lang w:val="en"/>
        </w:rPr>
        <w:t>the Administration for Community Living (ACL)</w:t>
      </w:r>
      <w:r w:rsidR="00B90EC1">
        <w:rPr>
          <w:rFonts w:asciiTheme="minorHAnsi" w:hAnsiTheme="minorHAnsi" w:cstheme="minorHAnsi"/>
          <w:sz w:val="22"/>
          <w:szCs w:val="22"/>
          <w:lang w:val="en"/>
        </w:rPr>
        <w:t xml:space="preserve"> </w:t>
      </w:r>
      <w:r w:rsidR="00446FB1">
        <w:rPr>
          <w:rFonts w:asciiTheme="minorHAnsi" w:hAnsiTheme="minorHAnsi" w:cstheme="minorHAnsi"/>
          <w:sz w:val="22"/>
          <w:szCs w:val="22"/>
          <w:lang w:val="en"/>
        </w:rPr>
        <w:t>leads the celebration of the Senior Nutrition Program</w:t>
      </w:r>
      <w:r w:rsidR="00661950">
        <w:rPr>
          <w:rFonts w:asciiTheme="minorHAnsi" w:hAnsiTheme="minorHAnsi" w:cstheme="minorHAnsi"/>
          <w:sz w:val="22"/>
          <w:szCs w:val="22"/>
          <w:lang w:val="en"/>
        </w:rPr>
        <w:t xml:space="preserve"> and </w:t>
      </w:r>
      <w:r w:rsidRPr="00446FB1">
        <w:rPr>
          <w:rFonts w:asciiTheme="minorHAnsi" w:hAnsiTheme="minorHAnsi" w:cstheme="minorHAnsi"/>
          <w:sz w:val="22"/>
          <w:szCs w:val="22"/>
          <w:lang w:val="en"/>
        </w:rPr>
        <w:t>the Idaho Commission on Aging</w:t>
      </w:r>
      <w:r w:rsidR="004472D1" w:rsidRPr="00446FB1">
        <w:rPr>
          <w:rFonts w:asciiTheme="minorHAnsi" w:hAnsiTheme="minorHAnsi" w:cstheme="minorHAnsi"/>
          <w:sz w:val="22"/>
          <w:szCs w:val="22"/>
          <w:lang w:val="en"/>
        </w:rPr>
        <w:t xml:space="preserve"> promotes </w:t>
      </w:r>
      <w:r w:rsidRPr="00446FB1">
        <w:rPr>
          <w:rFonts w:asciiTheme="minorHAnsi" w:hAnsiTheme="minorHAnsi" w:cstheme="minorHAnsi"/>
          <w:sz w:val="22"/>
          <w:szCs w:val="22"/>
          <w:lang w:val="en"/>
        </w:rPr>
        <w:t>its anniversary by celebrating the program's rich history and tremendous value across the nation with Area Agencies on Aging and meal providers.</w:t>
      </w:r>
    </w:p>
    <w:p w14:paraId="5078D47A" w14:textId="467C1D8B" w:rsidR="00127066" w:rsidRPr="00446FB1" w:rsidRDefault="00127066" w:rsidP="009260D4">
      <w:pPr>
        <w:pStyle w:val="Default"/>
        <w:rPr>
          <w:rFonts w:asciiTheme="minorHAnsi" w:hAnsiTheme="minorHAnsi" w:cstheme="minorHAnsi"/>
          <w:sz w:val="22"/>
          <w:szCs w:val="22"/>
          <w:lang w:val="en"/>
        </w:rPr>
      </w:pPr>
    </w:p>
    <w:p w14:paraId="22863371" w14:textId="19ACC114" w:rsidR="00127066" w:rsidRPr="00446FB1" w:rsidRDefault="00127066" w:rsidP="009260D4">
      <w:pPr>
        <w:pStyle w:val="Default"/>
        <w:rPr>
          <w:rFonts w:asciiTheme="minorHAnsi" w:hAnsiTheme="minorHAnsi" w:cstheme="minorHAnsi"/>
          <w:sz w:val="22"/>
          <w:szCs w:val="22"/>
          <w:lang w:val="en"/>
        </w:rPr>
      </w:pPr>
      <w:r w:rsidRPr="00446FB1">
        <w:rPr>
          <w:rFonts w:asciiTheme="minorHAnsi" w:hAnsiTheme="minorHAnsi" w:cstheme="minorHAnsi"/>
          <w:sz w:val="22"/>
          <w:szCs w:val="22"/>
          <w:lang w:val="en"/>
        </w:rPr>
        <w:t>The purpose of the nutrition program is to:</w:t>
      </w:r>
    </w:p>
    <w:p w14:paraId="472358E0" w14:textId="77777777" w:rsidR="00127066" w:rsidRPr="00446FB1" w:rsidRDefault="00127066" w:rsidP="00127066">
      <w:pPr>
        <w:pStyle w:val="Default"/>
        <w:numPr>
          <w:ilvl w:val="0"/>
          <w:numId w:val="3"/>
        </w:numPr>
        <w:rPr>
          <w:rFonts w:asciiTheme="minorHAnsi" w:hAnsiTheme="minorHAnsi" w:cstheme="minorHAnsi"/>
          <w:sz w:val="22"/>
          <w:szCs w:val="22"/>
          <w:lang w:val="en"/>
        </w:rPr>
      </w:pPr>
      <w:r w:rsidRPr="00446FB1">
        <w:rPr>
          <w:rFonts w:asciiTheme="minorHAnsi" w:hAnsiTheme="minorHAnsi" w:cstheme="minorHAnsi"/>
          <w:sz w:val="22"/>
          <w:szCs w:val="22"/>
        </w:rPr>
        <w:t xml:space="preserve">(1) to reduce hunger, food insecurity, and malnutrition; </w:t>
      </w:r>
    </w:p>
    <w:p w14:paraId="76F124A7" w14:textId="77777777" w:rsidR="00127066" w:rsidRPr="00446FB1" w:rsidRDefault="00127066" w:rsidP="00127066">
      <w:pPr>
        <w:pStyle w:val="Default"/>
        <w:numPr>
          <w:ilvl w:val="0"/>
          <w:numId w:val="3"/>
        </w:numPr>
        <w:rPr>
          <w:rFonts w:asciiTheme="minorHAnsi" w:hAnsiTheme="minorHAnsi" w:cstheme="minorHAnsi"/>
          <w:sz w:val="22"/>
          <w:szCs w:val="22"/>
          <w:lang w:val="en"/>
        </w:rPr>
      </w:pPr>
      <w:r w:rsidRPr="00446FB1">
        <w:rPr>
          <w:rFonts w:asciiTheme="minorHAnsi" w:hAnsiTheme="minorHAnsi" w:cstheme="minorHAnsi"/>
          <w:sz w:val="22"/>
          <w:szCs w:val="22"/>
        </w:rPr>
        <w:t>(2) to promote socialization of older individuals; and</w:t>
      </w:r>
    </w:p>
    <w:p w14:paraId="1377CFF8" w14:textId="634774B5" w:rsidR="00127066" w:rsidRPr="00446FB1" w:rsidRDefault="00127066" w:rsidP="00127066">
      <w:pPr>
        <w:pStyle w:val="Default"/>
        <w:numPr>
          <w:ilvl w:val="0"/>
          <w:numId w:val="3"/>
        </w:numPr>
        <w:rPr>
          <w:rFonts w:asciiTheme="minorHAnsi" w:hAnsiTheme="minorHAnsi" w:cstheme="minorHAnsi"/>
          <w:sz w:val="22"/>
          <w:szCs w:val="22"/>
          <w:lang w:val="en"/>
        </w:rPr>
      </w:pPr>
      <w:r w:rsidRPr="00446FB1">
        <w:rPr>
          <w:rFonts w:asciiTheme="minorHAnsi" w:hAnsiTheme="minorHAnsi" w:cstheme="minorHAnsi"/>
          <w:sz w:val="22"/>
          <w:szCs w:val="22"/>
        </w:rPr>
        <w:t>(3) to promote the health and well-being by assisting such individuals to gain access to nutrition and other disease prevention and health promotion services to delay the onset of adverse health conditions resulting from poor nutritional health or sedentary behavior.</w:t>
      </w:r>
    </w:p>
    <w:p w14:paraId="095C4BF0" w14:textId="77777777" w:rsidR="00127066" w:rsidRPr="00446FB1" w:rsidRDefault="00127066" w:rsidP="009260D4">
      <w:pPr>
        <w:pStyle w:val="Default"/>
        <w:rPr>
          <w:rFonts w:asciiTheme="minorHAnsi" w:hAnsiTheme="minorHAnsi" w:cstheme="minorHAnsi"/>
          <w:sz w:val="22"/>
          <w:szCs w:val="22"/>
          <w:lang w:val="en"/>
        </w:rPr>
      </w:pPr>
    </w:p>
    <w:p w14:paraId="6C9F62BA" w14:textId="2BC7E55A" w:rsidR="009260D4" w:rsidRPr="00446FB1" w:rsidRDefault="00446FB1" w:rsidP="009260D4">
      <w:pPr>
        <w:pStyle w:val="Default"/>
        <w:rPr>
          <w:rStyle w:val="Hyperlink"/>
          <w:rFonts w:asciiTheme="minorHAnsi" w:hAnsiTheme="minorHAnsi" w:cstheme="minorHAnsi"/>
          <w:sz w:val="22"/>
          <w:szCs w:val="22"/>
        </w:rPr>
      </w:pPr>
      <w:r>
        <w:rPr>
          <w:rFonts w:asciiTheme="minorHAnsi" w:hAnsiTheme="minorHAnsi" w:cstheme="minorHAnsi"/>
          <w:color w:val="auto"/>
          <w:sz w:val="22"/>
          <w:szCs w:val="22"/>
        </w:rPr>
        <w:t>ACL</w:t>
      </w:r>
      <w:r w:rsidR="001964A9" w:rsidRPr="00446FB1">
        <w:rPr>
          <w:rFonts w:asciiTheme="minorHAnsi" w:hAnsiTheme="minorHAnsi" w:cstheme="minorHAnsi"/>
          <w:color w:val="auto"/>
          <w:sz w:val="22"/>
          <w:szCs w:val="22"/>
        </w:rPr>
        <w:t xml:space="preserve"> funds senior nutrition services, including home-delivered and congregate meals. For more </w:t>
      </w:r>
      <w:r w:rsidR="002C3D1E" w:rsidRPr="00446FB1">
        <w:rPr>
          <w:rFonts w:asciiTheme="minorHAnsi" w:hAnsiTheme="minorHAnsi" w:cstheme="minorHAnsi"/>
          <w:color w:val="auto"/>
          <w:sz w:val="22"/>
          <w:szCs w:val="22"/>
        </w:rPr>
        <w:t>resources</w:t>
      </w:r>
      <w:r w:rsidR="001964A9" w:rsidRPr="00446FB1">
        <w:rPr>
          <w:rFonts w:asciiTheme="minorHAnsi" w:hAnsiTheme="minorHAnsi" w:cstheme="minorHAnsi"/>
          <w:color w:val="auto"/>
          <w:sz w:val="22"/>
          <w:szCs w:val="22"/>
        </w:rPr>
        <w:t xml:space="preserve"> </w:t>
      </w:r>
      <w:r w:rsidR="002C3D1E" w:rsidRPr="00446FB1">
        <w:rPr>
          <w:rFonts w:asciiTheme="minorHAnsi" w:hAnsiTheme="minorHAnsi" w:cstheme="minorHAnsi"/>
          <w:color w:val="auto"/>
          <w:sz w:val="22"/>
          <w:szCs w:val="22"/>
        </w:rPr>
        <w:t xml:space="preserve">follow ACL </w:t>
      </w:r>
      <w:r w:rsidR="00150FE0">
        <w:rPr>
          <w:rFonts w:asciiTheme="minorHAnsi" w:hAnsiTheme="minorHAnsi" w:cstheme="minorHAnsi"/>
          <w:color w:val="auto"/>
          <w:sz w:val="22"/>
          <w:szCs w:val="22"/>
        </w:rPr>
        <w:t>on</w:t>
      </w:r>
      <w:r w:rsidR="002C3D1E" w:rsidRPr="00446FB1">
        <w:rPr>
          <w:rFonts w:asciiTheme="minorHAnsi" w:hAnsiTheme="minorHAnsi" w:cstheme="minorHAnsi"/>
          <w:color w:val="auto"/>
          <w:sz w:val="22"/>
          <w:szCs w:val="22"/>
        </w:rPr>
        <w:t xml:space="preserve"> </w:t>
      </w:r>
      <w:hyperlink r:id="rId7" w:history="1">
        <w:r w:rsidR="002C3D1E" w:rsidRPr="00661950">
          <w:rPr>
            <w:rStyle w:val="Hyperlink"/>
            <w:rFonts w:asciiTheme="minorHAnsi" w:hAnsiTheme="minorHAnsi" w:cstheme="minorHAnsi"/>
            <w:sz w:val="22"/>
            <w:szCs w:val="22"/>
          </w:rPr>
          <w:t>Facebook</w:t>
        </w:r>
      </w:hyperlink>
      <w:r w:rsidR="002C3D1E" w:rsidRPr="00446FB1">
        <w:rPr>
          <w:rFonts w:asciiTheme="minorHAnsi" w:hAnsiTheme="minorHAnsi" w:cstheme="minorHAnsi"/>
          <w:color w:val="auto"/>
          <w:sz w:val="22"/>
          <w:szCs w:val="22"/>
        </w:rPr>
        <w:t xml:space="preserve"> </w:t>
      </w:r>
      <w:r w:rsidR="00150FE0">
        <w:rPr>
          <w:rFonts w:asciiTheme="minorHAnsi" w:hAnsiTheme="minorHAnsi" w:cstheme="minorHAnsi"/>
          <w:color w:val="auto"/>
          <w:sz w:val="22"/>
          <w:szCs w:val="22"/>
        </w:rPr>
        <w:t xml:space="preserve">and </w:t>
      </w:r>
      <w:hyperlink r:id="rId8" w:history="1">
        <w:r w:rsidR="00150FE0" w:rsidRPr="00150FE0">
          <w:rPr>
            <w:rStyle w:val="Hyperlink"/>
            <w:rFonts w:asciiTheme="minorHAnsi" w:hAnsiTheme="minorHAnsi" w:cstheme="minorHAnsi"/>
            <w:sz w:val="22"/>
            <w:szCs w:val="22"/>
          </w:rPr>
          <w:t>Twitter</w:t>
        </w:r>
      </w:hyperlink>
      <w:r w:rsidR="00150FE0">
        <w:rPr>
          <w:rFonts w:asciiTheme="minorHAnsi" w:hAnsiTheme="minorHAnsi" w:cstheme="minorHAnsi"/>
          <w:color w:val="auto"/>
          <w:sz w:val="22"/>
          <w:szCs w:val="22"/>
        </w:rPr>
        <w:t xml:space="preserve"> </w:t>
      </w:r>
      <w:r w:rsidR="002C3D1E" w:rsidRPr="00446FB1">
        <w:rPr>
          <w:rFonts w:asciiTheme="minorHAnsi" w:hAnsiTheme="minorHAnsi" w:cstheme="minorHAnsi"/>
          <w:color w:val="auto"/>
          <w:sz w:val="22"/>
          <w:szCs w:val="22"/>
        </w:rPr>
        <w:t xml:space="preserve">and join the conversation via </w:t>
      </w:r>
      <w:hyperlink r:id="rId9" w:history="1">
        <w:r w:rsidR="002C3D1E" w:rsidRPr="00446FB1">
          <w:rPr>
            <w:rStyle w:val="Hyperlink"/>
            <w:rFonts w:asciiTheme="minorHAnsi" w:hAnsiTheme="minorHAnsi" w:cstheme="minorHAnsi"/>
            <w:sz w:val="22"/>
            <w:szCs w:val="22"/>
          </w:rPr>
          <w:t>#SNP</w:t>
        </w:r>
        <w:r w:rsidR="00503CAB" w:rsidRPr="00446FB1">
          <w:rPr>
            <w:rStyle w:val="Hyperlink"/>
            <w:rFonts w:asciiTheme="minorHAnsi" w:hAnsiTheme="minorHAnsi" w:cstheme="minorHAnsi"/>
            <w:sz w:val="22"/>
            <w:szCs w:val="22"/>
          </w:rPr>
          <w:t>50</w:t>
        </w:r>
      </w:hyperlink>
      <w:r w:rsidR="00B90EC1">
        <w:rPr>
          <w:rStyle w:val="Hyperlink"/>
          <w:rFonts w:asciiTheme="minorHAnsi" w:hAnsiTheme="minorHAnsi" w:cstheme="minorHAnsi"/>
          <w:sz w:val="22"/>
          <w:szCs w:val="22"/>
        </w:rPr>
        <w:t>.</w:t>
      </w:r>
    </w:p>
    <w:p w14:paraId="2CBD7C7C" w14:textId="7C5D69A6" w:rsidR="008145AA" w:rsidRPr="00446FB1" w:rsidRDefault="008145AA" w:rsidP="009260D4">
      <w:pPr>
        <w:pStyle w:val="Default"/>
        <w:rPr>
          <w:rStyle w:val="Hyperlink"/>
          <w:rFonts w:asciiTheme="minorHAnsi" w:hAnsiTheme="minorHAnsi" w:cstheme="minorHAnsi"/>
          <w:sz w:val="22"/>
          <w:szCs w:val="22"/>
        </w:rPr>
      </w:pPr>
    </w:p>
    <w:p w14:paraId="58AEB6BA" w14:textId="1FC8ED52" w:rsidR="00C21EB6" w:rsidRPr="00661950" w:rsidRDefault="00506510" w:rsidP="007B33A4">
      <w:pPr>
        <w:autoSpaceDE w:val="0"/>
        <w:autoSpaceDN w:val="0"/>
        <w:adjustRightInd w:val="0"/>
        <w:spacing w:after="0" w:line="240" w:lineRule="auto"/>
        <w:rPr>
          <w:rFonts w:cstheme="minorHAnsi"/>
          <w:i/>
          <w:iCs/>
          <w:u w:val="single"/>
        </w:rPr>
      </w:pPr>
      <w:r w:rsidRPr="00446FB1">
        <w:rPr>
          <w:rFonts w:cstheme="minorHAnsi"/>
          <w:b/>
          <w:bCs/>
          <w:i/>
          <w:iCs/>
          <w:u w:val="single"/>
        </w:rPr>
        <w:t xml:space="preserve">Please join the Idaho Commission on Aging in </w:t>
      </w:r>
      <w:r w:rsidR="000B4FC2">
        <w:rPr>
          <w:rFonts w:cstheme="minorHAnsi"/>
          <w:b/>
          <w:bCs/>
          <w:i/>
          <w:iCs/>
          <w:u w:val="single"/>
        </w:rPr>
        <w:t>spreading awareness about malnutrition and food insecurity and help to reduce hunger. E</w:t>
      </w:r>
      <w:r w:rsidR="008145AA" w:rsidRPr="00446FB1">
        <w:rPr>
          <w:rFonts w:cstheme="minorHAnsi"/>
          <w:b/>
          <w:bCs/>
          <w:i/>
          <w:iCs/>
          <w:u w:val="single"/>
        </w:rPr>
        <w:t>ncourage the elders to consider attending a meal at least weekly for healthy benefits for mind and body</w:t>
      </w:r>
      <w:r w:rsidR="008145AA" w:rsidRPr="00446FB1">
        <w:rPr>
          <w:rFonts w:cstheme="minorHAnsi"/>
          <w:i/>
          <w:iCs/>
          <w:u w:val="single"/>
        </w:rPr>
        <w:t>!</w:t>
      </w:r>
    </w:p>
    <w:p w14:paraId="3F2430CA" w14:textId="77777777" w:rsidR="00377597" w:rsidRPr="00446FB1" w:rsidRDefault="00377597" w:rsidP="007B33A4">
      <w:pPr>
        <w:autoSpaceDE w:val="0"/>
        <w:autoSpaceDN w:val="0"/>
        <w:adjustRightInd w:val="0"/>
        <w:spacing w:after="0" w:line="240" w:lineRule="auto"/>
        <w:rPr>
          <w:rFonts w:cstheme="minorHAnsi"/>
        </w:rPr>
      </w:pPr>
    </w:p>
    <w:p w14:paraId="50290467" w14:textId="74CAF806" w:rsidR="00D30F37" w:rsidRPr="00446FB1" w:rsidRDefault="00D30F37" w:rsidP="007B33A4">
      <w:pPr>
        <w:autoSpaceDE w:val="0"/>
        <w:autoSpaceDN w:val="0"/>
        <w:adjustRightInd w:val="0"/>
        <w:spacing w:after="0" w:line="240" w:lineRule="auto"/>
        <w:rPr>
          <w:rFonts w:eastAsia="Calibri" w:cstheme="minorHAnsi"/>
        </w:rPr>
      </w:pPr>
      <w:r w:rsidRPr="00446FB1">
        <w:rPr>
          <w:rFonts w:cstheme="minorHAnsi"/>
        </w:rPr>
        <w:t xml:space="preserve">For more information on Congregate Meal Sites and Home-Delivered Meals, please contact your local </w:t>
      </w:r>
      <w:hyperlink r:id="rId10" w:history="1">
        <w:r w:rsidR="0039500F" w:rsidRPr="00446FB1">
          <w:rPr>
            <w:rStyle w:val="Hyperlink"/>
            <w:rFonts w:cstheme="minorHAnsi"/>
          </w:rPr>
          <w:t>Area Agency on Aging</w:t>
        </w:r>
      </w:hyperlink>
      <w:r w:rsidR="0039500F" w:rsidRPr="00446FB1">
        <w:rPr>
          <w:rFonts w:cstheme="minorHAnsi"/>
        </w:rPr>
        <w:t>.</w:t>
      </w:r>
    </w:p>
    <w:p w14:paraId="33ADABCE" w14:textId="77777777" w:rsidR="00903826" w:rsidRPr="00446FB1" w:rsidRDefault="00903826" w:rsidP="007B33A4">
      <w:pPr>
        <w:autoSpaceDE w:val="0"/>
        <w:autoSpaceDN w:val="0"/>
        <w:adjustRightInd w:val="0"/>
        <w:spacing w:after="0" w:line="240" w:lineRule="auto"/>
        <w:rPr>
          <w:rFonts w:eastAsia="Calibri" w:cstheme="minorHAnsi"/>
        </w:rPr>
      </w:pPr>
    </w:p>
    <w:p w14:paraId="56C447C6" w14:textId="104C6A0E" w:rsidR="00F23738" w:rsidRDefault="000B4FC2" w:rsidP="007B33A4">
      <w:pPr>
        <w:autoSpaceDE w:val="0"/>
        <w:autoSpaceDN w:val="0"/>
        <w:adjustRightInd w:val="0"/>
        <w:spacing w:after="0" w:line="240" w:lineRule="auto"/>
        <w:rPr>
          <w:rFonts w:eastAsia="Calibri" w:cstheme="minorHAnsi"/>
        </w:rPr>
      </w:pPr>
      <w:r>
        <w:rPr>
          <w:rFonts w:eastAsia="Calibri" w:cstheme="minorHAnsi"/>
        </w:rPr>
        <w:t>Please join our free educational webinars on March 8</w:t>
      </w:r>
      <w:r w:rsidRPr="000B4FC2">
        <w:rPr>
          <w:rFonts w:eastAsia="Calibri" w:cstheme="minorHAnsi"/>
          <w:vertAlign w:val="superscript"/>
        </w:rPr>
        <w:t>th</w:t>
      </w:r>
      <w:r>
        <w:rPr>
          <w:rFonts w:eastAsia="Calibri" w:cstheme="minorHAnsi"/>
        </w:rPr>
        <w:t xml:space="preserve"> </w:t>
      </w:r>
      <w:hyperlink r:id="rId11" w:history="1">
        <w:r w:rsidRPr="000B4FC2">
          <w:rPr>
            <w:rStyle w:val="Hyperlink"/>
            <w:rFonts w:eastAsia="Calibri" w:cstheme="minorHAnsi"/>
          </w:rPr>
          <w:t>here</w:t>
        </w:r>
      </w:hyperlink>
      <w:r>
        <w:rPr>
          <w:rFonts w:eastAsia="Calibri" w:cstheme="minorHAnsi"/>
        </w:rPr>
        <w:t xml:space="preserve"> and on March 23</w:t>
      </w:r>
      <w:r w:rsidRPr="000B4FC2">
        <w:rPr>
          <w:rFonts w:eastAsia="Calibri" w:cstheme="minorHAnsi"/>
          <w:vertAlign w:val="superscript"/>
        </w:rPr>
        <w:t>rd</w:t>
      </w:r>
      <w:r>
        <w:rPr>
          <w:rFonts w:eastAsia="Calibri" w:cstheme="minorHAnsi"/>
        </w:rPr>
        <w:t xml:space="preserve"> </w:t>
      </w:r>
      <w:hyperlink r:id="rId12" w:history="1">
        <w:r w:rsidRPr="000B4FC2">
          <w:rPr>
            <w:rStyle w:val="Hyperlink"/>
            <w:rFonts w:eastAsia="Calibri" w:cstheme="minorHAnsi"/>
          </w:rPr>
          <w:t>here</w:t>
        </w:r>
      </w:hyperlink>
      <w:r>
        <w:rPr>
          <w:rFonts w:eastAsia="Calibri" w:cstheme="minorHAnsi"/>
        </w:rPr>
        <w:t xml:space="preserve">. </w:t>
      </w:r>
      <w:r w:rsidR="009D271F" w:rsidRPr="00446FB1">
        <w:rPr>
          <w:rFonts w:eastAsia="Calibri" w:cstheme="minorHAnsi"/>
        </w:rPr>
        <w:t>For additional nutrition information</w:t>
      </w:r>
      <w:r w:rsidR="006B4449" w:rsidRPr="00446FB1">
        <w:rPr>
          <w:rFonts w:eastAsia="Calibri" w:cstheme="minorHAnsi"/>
        </w:rPr>
        <w:t xml:space="preserve"> </w:t>
      </w:r>
      <w:r w:rsidR="009D271F" w:rsidRPr="00446FB1">
        <w:rPr>
          <w:rFonts w:eastAsia="Calibri" w:cstheme="minorHAnsi"/>
        </w:rPr>
        <w:t xml:space="preserve">please visit </w:t>
      </w:r>
      <w:r>
        <w:rPr>
          <w:rFonts w:eastAsia="Calibri" w:cstheme="minorHAnsi"/>
        </w:rPr>
        <w:t xml:space="preserve">the </w:t>
      </w:r>
      <w:hyperlink r:id="rId13" w:history="1">
        <w:r w:rsidR="009D271F" w:rsidRPr="00446FB1">
          <w:rPr>
            <w:rStyle w:val="Hyperlink"/>
            <w:rFonts w:eastAsia="Calibri" w:cstheme="minorHAnsi"/>
          </w:rPr>
          <w:t>ICOA</w:t>
        </w:r>
      </w:hyperlink>
      <w:r w:rsidR="009D271F" w:rsidRPr="00446FB1">
        <w:rPr>
          <w:rFonts w:eastAsia="Calibri" w:cstheme="minorHAnsi"/>
        </w:rPr>
        <w:t xml:space="preserve"> website</w:t>
      </w:r>
      <w:r w:rsidR="00F23738">
        <w:rPr>
          <w:rFonts w:eastAsia="Calibri" w:cstheme="minorHAnsi"/>
        </w:rPr>
        <w:t xml:space="preserve"> and follow</w:t>
      </w:r>
      <w:r w:rsidR="00773F21">
        <w:rPr>
          <w:rFonts w:eastAsia="Calibri" w:cstheme="minorHAnsi"/>
        </w:rPr>
        <w:t xml:space="preserve"> us</w:t>
      </w:r>
      <w:r w:rsidR="00F23738">
        <w:rPr>
          <w:rFonts w:eastAsia="Calibri" w:cstheme="minorHAnsi"/>
        </w:rPr>
        <w:t xml:space="preserve"> on Twitter and Facebook.</w:t>
      </w:r>
    </w:p>
    <w:p w14:paraId="43BB3B47" w14:textId="7FF0DFBD" w:rsidR="00661950" w:rsidRDefault="00661950" w:rsidP="007B33A4">
      <w:pPr>
        <w:autoSpaceDE w:val="0"/>
        <w:autoSpaceDN w:val="0"/>
        <w:adjustRightInd w:val="0"/>
        <w:spacing w:after="0" w:line="240" w:lineRule="auto"/>
        <w:rPr>
          <w:rFonts w:eastAsia="Calibri" w:cstheme="minorHAnsi"/>
        </w:rPr>
      </w:pPr>
      <w:r>
        <w:rPr>
          <w:rFonts w:eastAsia="Calibri" w:cstheme="minorHAnsi"/>
        </w:rPr>
        <w:t xml:space="preserve"> </w:t>
      </w:r>
    </w:p>
    <w:p w14:paraId="12AC5432" w14:textId="478E9371" w:rsidR="00494176" w:rsidRPr="00661950" w:rsidRDefault="00A952E6" w:rsidP="007B33A4">
      <w:pPr>
        <w:autoSpaceDE w:val="0"/>
        <w:autoSpaceDN w:val="0"/>
        <w:adjustRightInd w:val="0"/>
        <w:spacing w:after="0" w:line="240" w:lineRule="auto"/>
        <w:rPr>
          <w:rFonts w:eastAsia="Calibri" w:cstheme="minorHAnsi"/>
        </w:rPr>
      </w:pPr>
      <w:r w:rsidRPr="00446FB1">
        <w:rPr>
          <w:rFonts w:eastAsia="Calibri" w:cstheme="minorHAnsi"/>
        </w:rPr>
        <w:t xml:space="preserve">Visit </w:t>
      </w:r>
      <w:hyperlink r:id="rId14" w:history="1">
        <w:r w:rsidR="0039500F" w:rsidRPr="00446FB1">
          <w:rPr>
            <w:rStyle w:val="Hyperlink"/>
            <w:rFonts w:cstheme="minorHAnsi"/>
          </w:rPr>
          <w:t>here</w:t>
        </w:r>
      </w:hyperlink>
      <w:r w:rsidR="0039500F" w:rsidRPr="00446FB1">
        <w:rPr>
          <w:rFonts w:cstheme="minorHAnsi"/>
        </w:rPr>
        <w:t xml:space="preserve"> </w:t>
      </w:r>
      <w:r w:rsidRPr="00446FB1">
        <w:rPr>
          <w:rFonts w:eastAsia="Calibri" w:cstheme="minorHAnsi"/>
        </w:rPr>
        <w:t xml:space="preserve">to see </w:t>
      </w:r>
      <w:r w:rsidR="00494176" w:rsidRPr="00446FB1">
        <w:rPr>
          <w:rFonts w:eastAsia="Calibri" w:cstheme="minorHAnsi"/>
        </w:rPr>
        <w:t xml:space="preserve">how the healthcare system benefits if seniors eat a nutritious meal at a congregate meal site. </w:t>
      </w:r>
    </w:p>
    <w:p w14:paraId="59A7DD7C" w14:textId="0AC2A9E6" w:rsidR="00707C25" w:rsidRPr="00446FB1" w:rsidRDefault="00707C25" w:rsidP="007B33A4">
      <w:pPr>
        <w:autoSpaceDE w:val="0"/>
        <w:autoSpaceDN w:val="0"/>
        <w:adjustRightInd w:val="0"/>
        <w:spacing w:after="0" w:line="240" w:lineRule="auto"/>
        <w:rPr>
          <w:rFonts w:cstheme="minorHAnsi"/>
          <w:b/>
          <w:bCs/>
        </w:rPr>
      </w:pPr>
    </w:p>
    <w:p w14:paraId="270B42CC" w14:textId="77777777" w:rsidR="000C1149" w:rsidRPr="00446FB1" w:rsidRDefault="000C1149" w:rsidP="000C1149">
      <w:pPr>
        <w:autoSpaceDE w:val="0"/>
        <w:autoSpaceDN w:val="0"/>
        <w:adjustRightInd w:val="0"/>
        <w:spacing w:after="0" w:line="240" w:lineRule="auto"/>
        <w:rPr>
          <w:rFonts w:cstheme="minorHAnsi"/>
        </w:rPr>
      </w:pPr>
    </w:p>
    <w:p w14:paraId="06DD546B" w14:textId="2A21AB8D" w:rsidR="00E75394" w:rsidRPr="00916891" w:rsidRDefault="005B02AA" w:rsidP="00707C25">
      <w:pPr>
        <w:autoSpaceDE w:val="0"/>
        <w:autoSpaceDN w:val="0"/>
        <w:adjustRightInd w:val="0"/>
        <w:spacing w:after="0" w:line="240" w:lineRule="auto"/>
        <w:rPr>
          <w:rFonts w:cstheme="minorHAnsi"/>
        </w:rPr>
      </w:pPr>
      <w:r>
        <w:rPr>
          <w:noProof/>
        </w:rPr>
        <w:drawing>
          <wp:inline distT="0" distB="0" distL="0" distR="0" wp14:anchorId="68BF19AF" wp14:editId="30B0D0EB">
            <wp:extent cx="5943600" cy="4303395"/>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5"/>
                    <a:stretch>
                      <a:fillRect/>
                    </a:stretch>
                  </pic:blipFill>
                  <pic:spPr>
                    <a:xfrm>
                      <a:off x="0" y="0"/>
                      <a:ext cx="5943600" cy="4303395"/>
                    </a:xfrm>
                    <a:prstGeom prst="rect">
                      <a:avLst/>
                    </a:prstGeom>
                  </pic:spPr>
                </pic:pic>
              </a:graphicData>
            </a:graphic>
          </wp:inline>
        </w:drawing>
      </w:r>
    </w:p>
    <w:sectPr w:rsidR="00E75394" w:rsidRPr="00916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B206E"/>
    <w:multiLevelType w:val="multilevel"/>
    <w:tmpl w:val="B5F4F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C653CD"/>
    <w:multiLevelType w:val="multilevel"/>
    <w:tmpl w:val="3E50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7112DB"/>
    <w:multiLevelType w:val="hybridMultilevel"/>
    <w:tmpl w:val="FA9C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FA"/>
    <w:rsid w:val="0006256A"/>
    <w:rsid w:val="00063AFA"/>
    <w:rsid w:val="000756B4"/>
    <w:rsid w:val="000B4FC2"/>
    <w:rsid w:val="000C1149"/>
    <w:rsid w:val="000D02BB"/>
    <w:rsid w:val="000D113F"/>
    <w:rsid w:val="00100ED0"/>
    <w:rsid w:val="00127066"/>
    <w:rsid w:val="00150FE0"/>
    <w:rsid w:val="00157AD0"/>
    <w:rsid w:val="001964A9"/>
    <w:rsid w:val="001B0FA0"/>
    <w:rsid w:val="00206DE4"/>
    <w:rsid w:val="00271518"/>
    <w:rsid w:val="002819A7"/>
    <w:rsid w:val="00287EA4"/>
    <w:rsid w:val="002C3D1E"/>
    <w:rsid w:val="002F49CE"/>
    <w:rsid w:val="003312F6"/>
    <w:rsid w:val="00346438"/>
    <w:rsid w:val="00373BA7"/>
    <w:rsid w:val="00377597"/>
    <w:rsid w:val="0039500F"/>
    <w:rsid w:val="0043462E"/>
    <w:rsid w:val="00446FB1"/>
    <w:rsid w:val="004472D1"/>
    <w:rsid w:val="00457C51"/>
    <w:rsid w:val="00494176"/>
    <w:rsid w:val="004C2D62"/>
    <w:rsid w:val="00503CAB"/>
    <w:rsid w:val="00506510"/>
    <w:rsid w:val="00581445"/>
    <w:rsid w:val="00590790"/>
    <w:rsid w:val="005911F7"/>
    <w:rsid w:val="005A6265"/>
    <w:rsid w:val="005B02AA"/>
    <w:rsid w:val="005F76B5"/>
    <w:rsid w:val="00606E20"/>
    <w:rsid w:val="0061511C"/>
    <w:rsid w:val="006309ED"/>
    <w:rsid w:val="00661950"/>
    <w:rsid w:val="00664EED"/>
    <w:rsid w:val="00680869"/>
    <w:rsid w:val="006B4449"/>
    <w:rsid w:val="006C3776"/>
    <w:rsid w:val="006D46D0"/>
    <w:rsid w:val="00707C25"/>
    <w:rsid w:val="007340D3"/>
    <w:rsid w:val="00773F21"/>
    <w:rsid w:val="00782A51"/>
    <w:rsid w:val="00795AB7"/>
    <w:rsid w:val="007B33A4"/>
    <w:rsid w:val="008145AA"/>
    <w:rsid w:val="00840DFA"/>
    <w:rsid w:val="008A507E"/>
    <w:rsid w:val="00903826"/>
    <w:rsid w:val="00916891"/>
    <w:rsid w:val="009260D4"/>
    <w:rsid w:val="00977A3A"/>
    <w:rsid w:val="00990118"/>
    <w:rsid w:val="009D271F"/>
    <w:rsid w:val="00A07C32"/>
    <w:rsid w:val="00A15420"/>
    <w:rsid w:val="00A212DF"/>
    <w:rsid w:val="00A93274"/>
    <w:rsid w:val="00A952E6"/>
    <w:rsid w:val="00AB65EA"/>
    <w:rsid w:val="00AF321A"/>
    <w:rsid w:val="00AF58B5"/>
    <w:rsid w:val="00B31B21"/>
    <w:rsid w:val="00B366DD"/>
    <w:rsid w:val="00B90EC1"/>
    <w:rsid w:val="00C21EB6"/>
    <w:rsid w:val="00C40184"/>
    <w:rsid w:val="00C61D56"/>
    <w:rsid w:val="00CC75AE"/>
    <w:rsid w:val="00D237CB"/>
    <w:rsid w:val="00D23C70"/>
    <w:rsid w:val="00D30F37"/>
    <w:rsid w:val="00E75394"/>
    <w:rsid w:val="00EC05BD"/>
    <w:rsid w:val="00EC4057"/>
    <w:rsid w:val="00F23738"/>
    <w:rsid w:val="00F4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1447"/>
  <w15:chartTrackingRefBased/>
  <w15:docId w15:val="{3EAC40E9-347D-4549-BDB9-635A021E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3A4"/>
    <w:rPr>
      <w:color w:val="0000FF" w:themeColor="hyperlink"/>
      <w:u w:val="single"/>
    </w:rPr>
  </w:style>
  <w:style w:type="character" w:styleId="UnresolvedMention">
    <w:name w:val="Unresolved Mention"/>
    <w:basedOn w:val="DefaultParagraphFont"/>
    <w:uiPriority w:val="99"/>
    <w:semiHidden/>
    <w:unhideWhenUsed/>
    <w:rsid w:val="007B33A4"/>
    <w:rPr>
      <w:color w:val="605E5C"/>
      <w:shd w:val="clear" w:color="auto" w:fill="E1DFDD"/>
    </w:rPr>
  </w:style>
  <w:style w:type="character" w:styleId="FollowedHyperlink">
    <w:name w:val="FollowedHyperlink"/>
    <w:basedOn w:val="DefaultParagraphFont"/>
    <w:uiPriority w:val="99"/>
    <w:semiHidden/>
    <w:unhideWhenUsed/>
    <w:rsid w:val="00D30F37"/>
    <w:rPr>
      <w:color w:val="800080" w:themeColor="followedHyperlink"/>
      <w:u w:val="single"/>
    </w:rPr>
  </w:style>
  <w:style w:type="paragraph" w:customStyle="1" w:styleId="Default">
    <w:name w:val="Default"/>
    <w:rsid w:val="00606E2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340D3"/>
    <w:rPr>
      <w:sz w:val="16"/>
      <w:szCs w:val="16"/>
    </w:rPr>
  </w:style>
  <w:style w:type="paragraph" w:styleId="CommentText">
    <w:name w:val="annotation text"/>
    <w:basedOn w:val="Normal"/>
    <w:link w:val="CommentTextChar"/>
    <w:uiPriority w:val="99"/>
    <w:semiHidden/>
    <w:unhideWhenUsed/>
    <w:rsid w:val="007340D3"/>
    <w:pPr>
      <w:spacing w:line="240" w:lineRule="auto"/>
    </w:pPr>
    <w:rPr>
      <w:sz w:val="20"/>
      <w:szCs w:val="20"/>
    </w:rPr>
  </w:style>
  <w:style w:type="character" w:customStyle="1" w:styleId="CommentTextChar">
    <w:name w:val="Comment Text Char"/>
    <w:basedOn w:val="DefaultParagraphFont"/>
    <w:link w:val="CommentText"/>
    <w:uiPriority w:val="99"/>
    <w:semiHidden/>
    <w:rsid w:val="007340D3"/>
    <w:rPr>
      <w:sz w:val="20"/>
      <w:szCs w:val="20"/>
    </w:rPr>
  </w:style>
  <w:style w:type="paragraph" w:styleId="CommentSubject">
    <w:name w:val="annotation subject"/>
    <w:basedOn w:val="CommentText"/>
    <w:next w:val="CommentText"/>
    <w:link w:val="CommentSubjectChar"/>
    <w:uiPriority w:val="99"/>
    <w:semiHidden/>
    <w:unhideWhenUsed/>
    <w:rsid w:val="007340D3"/>
    <w:rPr>
      <w:b/>
      <w:bCs/>
    </w:rPr>
  </w:style>
  <w:style w:type="character" w:customStyle="1" w:styleId="CommentSubjectChar">
    <w:name w:val="Comment Subject Char"/>
    <w:basedOn w:val="CommentTextChar"/>
    <w:link w:val="CommentSubject"/>
    <w:uiPriority w:val="99"/>
    <w:semiHidden/>
    <w:rsid w:val="007340D3"/>
    <w:rPr>
      <w:b/>
      <w:bCs/>
      <w:sz w:val="20"/>
      <w:szCs w:val="20"/>
    </w:rPr>
  </w:style>
  <w:style w:type="paragraph" w:styleId="BalloonText">
    <w:name w:val="Balloon Text"/>
    <w:basedOn w:val="Normal"/>
    <w:link w:val="BalloonTextChar"/>
    <w:uiPriority w:val="99"/>
    <w:semiHidden/>
    <w:unhideWhenUsed/>
    <w:rsid w:val="00734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8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Lgov" TargetMode="External"/><Relationship Id="rId13" Type="http://schemas.openxmlformats.org/officeDocument/2006/relationships/hyperlink" Target="https://aging.idaho.gov/" TargetMode="External"/><Relationship Id="rId3" Type="http://schemas.openxmlformats.org/officeDocument/2006/relationships/settings" Target="settings.xml"/><Relationship Id="rId7" Type="http://schemas.openxmlformats.org/officeDocument/2006/relationships/hyperlink" Target="https://www.facebook.com/aclgov" TargetMode="External"/><Relationship Id="rId12" Type="http://schemas.openxmlformats.org/officeDocument/2006/relationships/hyperlink" Target="https://aging.idaho.gov/event/senior-nutrition-educational-webin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eedingamerica.org/about-us/press-room/feeding-america-study-finds-senior-food-insecurity-has-yet-reach-pre-recession" TargetMode="External"/><Relationship Id="rId11" Type="http://schemas.openxmlformats.org/officeDocument/2006/relationships/hyperlink" Target="https://aging.idaho.gov/event/senior-nutrition-program-educational-nutrition-webinar/"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s://aging.idaho.gov/" TargetMode="External"/><Relationship Id="rId4" Type="http://schemas.openxmlformats.org/officeDocument/2006/relationships/webSettings" Target="webSettings.xml"/><Relationship Id="rId9" Type="http://schemas.openxmlformats.org/officeDocument/2006/relationships/hyperlink" Target="https://acl.gov/snp50" TargetMode="External"/><Relationship Id="rId14" Type="http://schemas.openxmlformats.org/officeDocument/2006/relationships/hyperlink" Target="https://acl.gov/sites/default/files/programs/2019-03/MealProgramValuePropos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Luebeck</dc:creator>
  <cp:keywords/>
  <dc:description/>
  <cp:lastModifiedBy>Birgit Luebeck</cp:lastModifiedBy>
  <cp:revision>3</cp:revision>
  <dcterms:created xsi:type="dcterms:W3CDTF">2022-02-14T15:21:00Z</dcterms:created>
  <dcterms:modified xsi:type="dcterms:W3CDTF">2022-02-14T15:22:00Z</dcterms:modified>
</cp:coreProperties>
</file>